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B8361" w14:textId="77777777" w:rsidR="007D6E24" w:rsidRDefault="007D6E24" w:rsidP="007D6E24">
      <w:pPr>
        <w:jc w:val="center"/>
        <w:rPr>
          <w:rFonts w:ascii="楷体" w:eastAsia="楷体" w:hAnsi="楷体"/>
          <w:b/>
          <w:sz w:val="28"/>
          <w:szCs w:val="28"/>
        </w:rPr>
      </w:pPr>
      <w:r w:rsidRPr="00120CEA">
        <w:rPr>
          <w:rFonts w:ascii="楷体" w:eastAsia="楷体" w:hAnsi="楷体" w:hint="eastAsia"/>
          <w:b/>
          <w:sz w:val="28"/>
          <w:szCs w:val="28"/>
        </w:rPr>
        <w:t>《中西方餐饮礼仪的差异及其背后的文化探究》</w:t>
      </w:r>
    </w:p>
    <w:p w14:paraId="0597DE3C" w14:textId="191EE996" w:rsidR="00A03AB3" w:rsidRDefault="00A03AB3" w:rsidP="00A03AB3">
      <w:pPr>
        <w:jc w:val="center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开题报告</w:t>
      </w:r>
    </w:p>
    <w:p w14:paraId="2E354657" w14:textId="77777777" w:rsidR="00A03AB3" w:rsidRDefault="00A03AB3" w:rsidP="00A03AB3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学校：</w:t>
      </w:r>
      <w:r>
        <w:rPr>
          <w:rFonts w:ascii="楷体" w:eastAsia="楷体" w:hAnsi="楷体" w:hint="eastAsia"/>
          <w:sz w:val="28"/>
          <w:szCs w:val="28"/>
        </w:rPr>
        <w:t>中国矿业大学附属中学</w:t>
      </w:r>
    </w:p>
    <w:p w14:paraId="4CD84754" w14:textId="4A29EBC9" w:rsidR="00A03AB3" w:rsidRDefault="00A03AB3" w:rsidP="00A03AB3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研究时间：</w:t>
      </w:r>
      <w:r>
        <w:rPr>
          <w:rFonts w:ascii="楷体" w:eastAsia="楷体" w:hAnsi="楷体" w:hint="eastAsia"/>
          <w:sz w:val="28"/>
          <w:szCs w:val="28"/>
        </w:rPr>
        <w:t>202</w:t>
      </w:r>
      <w:r w:rsidR="00120CEA"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年</w:t>
      </w:r>
      <w:r w:rsidR="00120CEA"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月至202</w:t>
      </w:r>
      <w:r w:rsidR="00120CEA"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年</w:t>
      </w:r>
      <w:r w:rsidR="00120CEA"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月</w:t>
      </w:r>
    </w:p>
    <w:p w14:paraId="2035458C" w14:textId="4FD66341" w:rsidR="00A03AB3" w:rsidRDefault="00A03AB3" w:rsidP="00A03AB3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班级：</w:t>
      </w:r>
      <w:r>
        <w:rPr>
          <w:rFonts w:ascii="楷体" w:eastAsia="楷体" w:hAnsi="楷体" w:hint="eastAsia"/>
          <w:sz w:val="28"/>
          <w:szCs w:val="28"/>
        </w:rPr>
        <w:t>初</w:t>
      </w:r>
      <w:r w:rsidR="00D16C43">
        <w:rPr>
          <w:rFonts w:ascii="楷体" w:eastAsia="楷体" w:hAnsi="楷体" w:hint="eastAsia"/>
          <w:sz w:val="28"/>
          <w:szCs w:val="28"/>
        </w:rPr>
        <w:t>二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 xml:space="preserve">）班  </w:t>
      </w:r>
    </w:p>
    <w:p w14:paraId="36B9D225" w14:textId="1643E27F" w:rsidR="00A03AB3" w:rsidRDefault="00A03AB3" w:rsidP="00A03AB3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小组成员：</w:t>
      </w:r>
      <w:r w:rsidR="002111DA">
        <w:rPr>
          <w:rFonts w:ascii="楷体" w:eastAsia="楷体" w:hAnsi="楷体" w:hint="eastAsia"/>
          <w:sz w:val="28"/>
          <w:szCs w:val="28"/>
        </w:rPr>
        <w:t xml:space="preserve">季欣苒  </w:t>
      </w:r>
      <w:r w:rsidR="00120CEA">
        <w:rPr>
          <w:rFonts w:ascii="楷体" w:eastAsia="楷体" w:hAnsi="楷体" w:hint="eastAsia"/>
          <w:sz w:val="28"/>
          <w:szCs w:val="28"/>
        </w:rPr>
        <w:t xml:space="preserve">夏魏梓 李婉清 </w:t>
      </w:r>
      <w:r w:rsidR="002111DA">
        <w:rPr>
          <w:rFonts w:ascii="楷体" w:eastAsia="楷体" w:hAnsi="楷体" w:hint="eastAsia"/>
          <w:sz w:val="28"/>
          <w:szCs w:val="28"/>
        </w:rPr>
        <w:t>朱羿霖（排名不分先后）</w:t>
      </w:r>
    </w:p>
    <w:p w14:paraId="11BF9775" w14:textId="20A9BAA4" w:rsidR="00A03AB3" w:rsidRDefault="00A03AB3" w:rsidP="00A03AB3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指导老师：</w:t>
      </w:r>
      <w:r w:rsidR="00120CEA">
        <w:rPr>
          <w:rFonts w:ascii="楷体" w:eastAsia="楷体" w:hAnsi="楷体" w:hint="eastAsia"/>
          <w:sz w:val="28"/>
          <w:szCs w:val="28"/>
        </w:rPr>
        <w:t>王梅</w:t>
      </w:r>
      <w:r>
        <w:rPr>
          <w:rFonts w:ascii="楷体" w:eastAsia="楷体" w:hAnsi="楷体" w:hint="eastAsia"/>
          <w:sz w:val="44"/>
          <w:szCs w:val="44"/>
        </w:rPr>
        <w:t xml:space="preserve"> </w:t>
      </w:r>
    </w:p>
    <w:p w14:paraId="357140AE" w14:textId="77777777" w:rsidR="002360D6" w:rsidRDefault="002360D6" w:rsidP="002360D6">
      <w:pPr>
        <w:rPr>
          <w:rFonts w:ascii="楷体" w:eastAsia="楷体" w:hAnsi="楷体"/>
          <w:b/>
          <w:sz w:val="28"/>
          <w:szCs w:val="28"/>
        </w:rPr>
      </w:pPr>
      <w:bookmarkStart w:id="0" w:name="_Hlk175836700"/>
      <w:r>
        <w:rPr>
          <w:rFonts w:ascii="楷体" w:eastAsia="楷体" w:hAnsi="楷体" w:hint="eastAsia"/>
          <w:b/>
          <w:sz w:val="28"/>
          <w:szCs w:val="28"/>
        </w:rPr>
        <w:t>一、</w:t>
      </w:r>
      <w:bookmarkStart w:id="1" w:name="_Hlk161068465"/>
      <w:r>
        <w:rPr>
          <w:rFonts w:ascii="楷体" w:eastAsia="楷体" w:hAnsi="楷体" w:hint="eastAsia"/>
          <w:b/>
          <w:sz w:val="28"/>
          <w:szCs w:val="28"/>
        </w:rPr>
        <w:t>【探究背景】</w:t>
      </w:r>
      <w:bookmarkEnd w:id="1"/>
      <w:r>
        <w:rPr>
          <w:rFonts w:ascii="楷体" w:eastAsia="楷体" w:hAnsi="楷体" w:hint="eastAsia"/>
          <w:b/>
          <w:sz w:val="28"/>
          <w:szCs w:val="28"/>
        </w:rPr>
        <w:t xml:space="preserve"> </w:t>
      </w:r>
    </w:p>
    <w:p w14:paraId="54CB3597" w14:textId="77777777" w:rsidR="002360D6" w:rsidRPr="00120CEA" w:rsidRDefault="002360D6" w:rsidP="002360D6">
      <w:pPr>
        <w:ind w:firstLine="562"/>
        <w:rPr>
          <w:rFonts w:ascii="楷体" w:eastAsia="楷体" w:hAnsi="楷体"/>
          <w:bCs/>
          <w:sz w:val="28"/>
          <w:szCs w:val="28"/>
        </w:rPr>
      </w:pPr>
      <w:bookmarkStart w:id="2" w:name="_Hlk175836774"/>
      <w:bookmarkEnd w:id="0"/>
      <w:r w:rsidRPr="00120CEA">
        <w:rPr>
          <w:rFonts w:ascii="楷体" w:eastAsia="楷体" w:hAnsi="楷体" w:hint="eastAsia"/>
          <w:bCs/>
          <w:sz w:val="28"/>
          <w:szCs w:val="28"/>
        </w:rPr>
        <w:t>在</w:t>
      </w:r>
      <w:r>
        <w:rPr>
          <w:rFonts w:ascii="楷体" w:eastAsia="楷体" w:hAnsi="楷体" w:hint="eastAsia"/>
          <w:bCs/>
          <w:sz w:val="28"/>
          <w:szCs w:val="28"/>
        </w:rPr>
        <w:t>经济</w:t>
      </w:r>
      <w:r w:rsidRPr="00120CEA">
        <w:rPr>
          <w:rFonts w:ascii="楷体" w:eastAsia="楷体" w:hAnsi="楷体" w:hint="eastAsia"/>
          <w:bCs/>
          <w:sz w:val="28"/>
          <w:szCs w:val="28"/>
        </w:rPr>
        <w:t>全球化日益深入的今天，中西方之间的交流越来越频繁，而餐饮礼仪作为日常社交的重要组成部分，常常成为跨文化交流中的“第一印象”。然而，中西方在餐饮礼仪上的差异却常常让人感到困惑：为什么中国人喜欢围坐一桌共享菜肴，而西方人更习惯各自分餐？为什么中式宴请中主人总是热情劝菜，而西方人更注重个人选择？</w:t>
      </w:r>
      <w:r w:rsidRPr="00120CEA">
        <w:rPr>
          <w:rFonts w:ascii="楷体" w:eastAsia="楷体" w:hAnsi="楷体"/>
          <w:bCs/>
          <w:sz w:val="28"/>
          <w:szCs w:val="28"/>
        </w:rPr>
        <w:t xml:space="preserve"> </w:t>
      </w:r>
    </w:p>
    <w:p w14:paraId="12D3CEA8" w14:textId="77777777" w:rsidR="002360D6" w:rsidRPr="00120CEA" w:rsidRDefault="002360D6" w:rsidP="002360D6">
      <w:pPr>
        <w:ind w:firstLine="562"/>
        <w:rPr>
          <w:rFonts w:ascii="楷体" w:eastAsia="楷体" w:hAnsi="楷体"/>
          <w:bCs/>
          <w:sz w:val="28"/>
          <w:szCs w:val="28"/>
        </w:rPr>
      </w:pPr>
      <w:r w:rsidRPr="00120CEA">
        <w:rPr>
          <w:rFonts w:ascii="楷体" w:eastAsia="楷体" w:hAnsi="楷体" w:hint="eastAsia"/>
          <w:bCs/>
          <w:sz w:val="28"/>
          <w:szCs w:val="28"/>
        </w:rPr>
        <w:t>随着中西方交流的增多，因餐饮礼仪差异引发的误解和尴尬也时有发生。</w:t>
      </w:r>
    </w:p>
    <w:p w14:paraId="62ABAC9D" w14:textId="77777777" w:rsidR="002360D6" w:rsidRPr="003F451C" w:rsidRDefault="002360D6" w:rsidP="002360D6">
      <w:pPr>
        <w:ind w:firstLine="562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因此，探</w:t>
      </w:r>
      <w:r w:rsidRPr="00120CEA">
        <w:rPr>
          <w:rFonts w:ascii="楷体" w:eastAsia="楷体" w:hAnsi="楷体" w:hint="eastAsia"/>
          <w:bCs/>
          <w:sz w:val="28"/>
          <w:szCs w:val="28"/>
        </w:rPr>
        <w:t>究中西方餐饮礼仪的差异及其背后的文化根源，不仅有助于我们更好地理解不同文化的价值观，也能为</w:t>
      </w:r>
      <w:r>
        <w:rPr>
          <w:rFonts w:ascii="楷体" w:eastAsia="楷体" w:hAnsi="楷体" w:hint="eastAsia"/>
          <w:bCs/>
          <w:sz w:val="28"/>
          <w:szCs w:val="28"/>
        </w:rPr>
        <w:t>跨文化交流提供实用的指导，避免因文化差异造成的误解和冲突。这一探</w:t>
      </w:r>
      <w:r w:rsidRPr="00120CEA">
        <w:rPr>
          <w:rFonts w:ascii="楷体" w:eastAsia="楷体" w:hAnsi="楷体" w:hint="eastAsia"/>
          <w:bCs/>
          <w:sz w:val="28"/>
          <w:szCs w:val="28"/>
        </w:rPr>
        <w:t>究既具有学术价值，也具有现实意义。</w:t>
      </w:r>
    </w:p>
    <w:p w14:paraId="6F09FBF8" w14:textId="77777777" w:rsidR="002360D6" w:rsidRDefault="002360D6" w:rsidP="002360D6">
      <w:pPr>
        <w:pStyle w:val="a7"/>
        <w:ind w:firstLineChars="0" w:firstLine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二、【探究意义与价值】</w:t>
      </w:r>
    </w:p>
    <w:p w14:paraId="6D143960" w14:textId="77777777" w:rsidR="002360D6" w:rsidRDefault="002360D6" w:rsidP="002360D6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1.探</w:t>
      </w:r>
      <w:r w:rsidRPr="00120CEA">
        <w:rPr>
          <w:rFonts w:ascii="楷体" w:eastAsia="楷体" w:hAnsi="楷体" w:hint="eastAsia"/>
          <w:bCs/>
          <w:sz w:val="28"/>
          <w:szCs w:val="28"/>
        </w:rPr>
        <w:t>究中西方餐饮礼仪的差异及其背后的文化根源，有助于</w:t>
      </w:r>
      <w:r>
        <w:rPr>
          <w:rFonts w:ascii="楷体" w:eastAsia="楷体" w:hAnsi="楷体" w:hint="eastAsia"/>
          <w:bCs/>
          <w:sz w:val="28"/>
          <w:szCs w:val="28"/>
        </w:rPr>
        <w:t>学生</w:t>
      </w:r>
      <w:r w:rsidRPr="00120CEA">
        <w:rPr>
          <w:rFonts w:ascii="楷体" w:eastAsia="楷体" w:hAnsi="楷体" w:hint="eastAsia"/>
          <w:bCs/>
          <w:sz w:val="28"/>
          <w:szCs w:val="28"/>
        </w:rPr>
        <w:t>更好地理解不同文化的价值观</w:t>
      </w:r>
      <w:r>
        <w:rPr>
          <w:rFonts w:ascii="楷体" w:eastAsia="楷体" w:hAnsi="楷体" w:hint="eastAsia"/>
          <w:bCs/>
          <w:sz w:val="28"/>
          <w:szCs w:val="28"/>
        </w:rPr>
        <w:t>。</w:t>
      </w:r>
    </w:p>
    <w:p w14:paraId="3BEA0173" w14:textId="77777777" w:rsidR="002360D6" w:rsidRDefault="002360D6" w:rsidP="002360D6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lastRenderedPageBreak/>
        <w:t>2.拓展学生的知识面，</w:t>
      </w:r>
      <w:r w:rsidRPr="00120CEA">
        <w:rPr>
          <w:rFonts w:ascii="楷体" w:eastAsia="楷体" w:hAnsi="楷体" w:hint="eastAsia"/>
          <w:bCs/>
          <w:sz w:val="28"/>
          <w:szCs w:val="28"/>
        </w:rPr>
        <w:t>为跨文化交流提供实用的指导，避免因文化差异造成的误解和冲突。</w:t>
      </w:r>
    </w:p>
    <w:p w14:paraId="1B467012" w14:textId="77777777" w:rsidR="002360D6" w:rsidRDefault="002360D6" w:rsidP="002360D6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3.通过小组合作学习与交流，培养学生合作的意识、创新的意识和善于表达的能力。</w:t>
      </w:r>
    </w:p>
    <w:p w14:paraId="78462D77" w14:textId="77777777" w:rsidR="002360D6" w:rsidRDefault="002360D6" w:rsidP="002360D6">
      <w:pPr>
        <w:ind w:firstLine="562"/>
        <w:rPr>
          <w:rFonts w:ascii="楷体" w:eastAsia="楷体" w:hAnsi="楷体"/>
          <w:bCs/>
          <w:sz w:val="28"/>
          <w:szCs w:val="28"/>
        </w:rPr>
      </w:pPr>
    </w:p>
    <w:p w14:paraId="374B20A6" w14:textId="77777777" w:rsidR="002360D6" w:rsidRPr="009C3C26" w:rsidRDefault="002360D6" w:rsidP="002360D6">
      <w:pPr>
        <w:numPr>
          <w:ilvl w:val="255"/>
          <w:numId w:val="0"/>
        </w:numPr>
        <w:spacing w:line="360" w:lineRule="auto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三、【探</w:t>
      </w:r>
      <w:r w:rsidRPr="009C3C26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究内容】</w:t>
      </w:r>
    </w:p>
    <w:p w14:paraId="583041DE" w14:textId="77777777" w:rsidR="002360D6" w:rsidRPr="0031385A" w:rsidRDefault="002360D6" w:rsidP="002360D6">
      <w:pPr>
        <w:spacing w:line="360" w:lineRule="auto"/>
        <w:ind w:firstLineChars="200" w:firstLine="562"/>
        <w:rPr>
          <w:rFonts w:ascii="楷体" w:eastAsia="楷体" w:hAnsi="楷体" w:cs="Arial"/>
          <w:b/>
          <w:bCs/>
          <w:color w:val="222222"/>
          <w:sz w:val="28"/>
          <w:szCs w:val="28"/>
          <w:shd w:val="clear" w:color="auto" w:fill="FFFFFF"/>
        </w:rPr>
      </w:pPr>
      <w:bookmarkStart w:id="3" w:name="_Hlk175836861"/>
      <w:bookmarkEnd w:id="2"/>
      <w:r w:rsidRPr="0031385A">
        <w:rPr>
          <w:rFonts w:ascii="楷体" w:eastAsia="楷体" w:hAnsi="楷体" w:cs="Arial" w:hint="eastAsia"/>
          <w:b/>
          <w:bCs/>
          <w:color w:val="222222"/>
          <w:sz w:val="28"/>
          <w:szCs w:val="28"/>
          <w:shd w:val="clear" w:color="auto" w:fill="FFFFFF"/>
        </w:rPr>
        <w:t>本探究主要围绕中西方餐饮礼仪的差异展开，重点分析这些差异背后的文化根源。</w:t>
      </w:r>
    </w:p>
    <w:p w14:paraId="4E5BB904" w14:textId="77777777" w:rsidR="002360D6" w:rsidRPr="0031385A" w:rsidRDefault="002360D6" w:rsidP="002360D6">
      <w:pPr>
        <w:spacing w:line="360" w:lineRule="auto"/>
        <w:ind w:firstLineChars="200" w:firstLine="560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 w:rsidRPr="0031385A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 xml:space="preserve">首先，从具体的餐饮礼仪现象入手，对比中西方在餐具使用、座位安排、用餐方式等方面的不同表现。 </w:t>
      </w:r>
    </w:p>
    <w:p w14:paraId="2FD5A05A" w14:textId="77777777" w:rsidR="002360D6" w:rsidRPr="00D16C43" w:rsidRDefault="002360D6" w:rsidP="002360D6">
      <w:pPr>
        <w:spacing w:line="360" w:lineRule="auto"/>
        <w:ind w:firstLineChars="200" w:firstLine="560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 w:rsidRPr="00D16C43">
        <w:rPr>
          <w:rFonts w:ascii="楷体" w:eastAsia="楷体" w:hAnsi="楷体" w:cs="Arial" w:hint="eastAsia"/>
          <w:bCs/>
          <w:color w:val="222222"/>
          <w:sz w:val="28"/>
          <w:szCs w:val="28"/>
          <w:shd w:val="clear" w:color="auto" w:fill="FFFFFF"/>
        </w:rPr>
        <w:t>其次，深入探讨这些差异背后的文化逻辑。</w:t>
      </w:r>
    </w:p>
    <w:p w14:paraId="317564A1" w14:textId="77777777" w:rsidR="002360D6" w:rsidRPr="00A36AF1" w:rsidRDefault="002360D6" w:rsidP="002360D6">
      <w:pPr>
        <w:spacing w:line="360" w:lineRule="auto"/>
        <w:ind w:firstLineChars="200" w:firstLine="560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 w:rsidRPr="00D16C43">
        <w:rPr>
          <w:rFonts w:ascii="楷体" w:eastAsia="楷体" w:hAnsi="楷体" w:cs="Arial" w:hint="eastAsia"/>
          <w:bCs/>
          <w:color w:val="222222"/>
          <w:sz w:val="28"/>
          <w:szCs w:val="28"/>
          <w:shd w:val="clear" w:color="auto" w:fill="FFFFFF"/>
        </w:rPr>
        <w:t>最后，本探究将结合实际案例，探讨在跨文化交流中如何避免因餐饮礼仪差异引发的误解和冲突，并提出一些实用的建议。</w:t>
      </w:r>
      <w:r w:rsidRPr="00A36AF1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帮助人们更好地理解和尊重不同文化</w:t>
      </w:r>
      <w:r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中</w:t>
      </w:r>
      <w:r w:rsidRPr="00A36AF1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的餐饮礼仪，促进中西文化交流与融合。</w:t>
      </w:r>
    </w:p>
    <w:p w14:paraId="7FA23659" w14:textId="77777777" w:rsidR="002360D6" w:rsidRDefault="002360D6" w:rsidP="002360D6">
      <w:pPr>
        <w:spacing w:line="360" w:lineRule="auto"/>
        <w:rPr>
          <w:rFonts w:ascii="楷体" w:eastAsia="楷体" w:hAnsi="楷体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四、【探</w:t>
      </w:r>
      <w:r w:rsidRPr="009C3C26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究方法和路线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】</w:t>
      </w:r>
    </w:p>
    <w:p w14:paraId="0D0BE793" w14:textId="77777777" w:rsidR="002360D6" w:rsidRDefault="002360D6" w:rsidP="002360D6">
      <w:pPr>
        <w:spacing w:line="360" w:lineRule="auto"/>
        <w:rPr>
          <w:rFonts w:ascii="楷体" w:eastAsia="楷体" w:hAnsi="楷体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1. 通过</w:t>
      </w:r>
      <w:r w:rsidRPr="002F22BF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小组分工合作</w:t>
      </w: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的方式，阅读有关中西方文化的参考书和网络资料，了解与课题有关的知识，获取相关知识。</w:t>
      </w:r>
    </w:p>
    <w:p w14:paraId="1CBFB3F8" w14:textId="43B2971B" w:rsidR="002360D6" w:rsidRDefault="002360D6" w:rsidP="002360D6">
      <w:pPr>
        <w:rPr>
          <w:rFonts w:ascii="楷体" w:eastAsia="楷体" w:hAnsi="楷体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 xml:space="preserve">2. </w:t>
      </w:r>
      <w:r w:rsidR="005F1DC0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通过</w:t>
      </w:r>
      <w:r w:rsidRPr="002F22BF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餐饮礼仪的不同进行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举例</w:t>
      </w:r>
      <w:r w:rsidRPr="002F22BF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对比，</w:t>
      </w: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分析中西方文化差异。</w:t>
      </w:r>
    </w:p>
    <w:bookmarkEnd w:id="3"/>
    <w:p w14:paraId="0167E21A" w14:textId="77777777" w:rsidR="002360D6" w:rsidRDefault="002360D6" w:rsidP="002360D6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五、【探究计划】</w:t>
      </w:r>
    </w:p>
    <w:p w14:paraId="0959AAFB" w14:textId="77777777" w:rsidR="002360D6" w:rsidRDefault="002360D6" w:rsidP="002360D6">
      <w:pPr>
        <w:pStyle w:val="1"/>
        <w:spacing w:line="360" w:lineRule="auto"/>
        <w:ind w:firstLine="560"/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第一阶段：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202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5年1月20日到2025年1月30日，在老师的悉心指导下，进行探究方案设计，熟悉负责的项目，撰写《开题报告》；</w:t>
      </w:r>
    </w:p>
    <w:p w14:paraId="5001271E" w14:textId="77777777" w:rsidR="002360D6" w:rsidRDefault="002360D6" w:rsidP="002360D6">
      <w:pPr>
        <w:spacing w:line="360" w:lineRule="auto"/>
        <w:ind w:firstLineChars="200" w:firstLine="560"/>
        <w:jc w:val="left"/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第二阶段：2025年1月30日到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202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5年2月 10 日，广泛查阅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lastRenderedPageBreak/>
        <w:t>资料，收集与中西传统文化相关的知识并进行分类与整理，并进行实际的调查，记录与分析结果，完成探究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;</w:t>
      </w:r>
    </w:p>
    <w:p w14:paraId="57467743" w14:textId="77777777" w:rsidR="002360D6" w:rsidRDefault="002360D6" w:rsidP="002360D6">
      <w:pPr>
        <w:tabs>
          <w:tab w:val="left" w:pos="0"/>
        </w:tabs>
        <w:ind w:firstLineChars="200" w:firstLine="560"/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第三阶段：2025年2月 10 日到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202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5年2月 25 日，撰写《调查报告》和《结题报告》并制作结题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PPT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。</w:t>
      </w:r>
    </w:p>
    <w:p w14:paraId="2CE584F7" w14:textId="77777777" w:rsidR="003F451C" w:rsidRPr="002360D6" w:rsidRDefault="003F451C" w:rsidP="00A03AB3">
      <w:pPr>
        <w:tabs>
          <w:tab w:val="left" w:pos="0"/>
        </w:tabs>
        <w:ind w:firstLineChars="200" w:firstLine="560"/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</w:pPr>
    </w:p>
    <w:p w14:paraId="77F0B58A" w14:textId="69C8D02F" w:rsidR="00A03AB3" w:rsidRDefault="002558D4" w:rsidP="00A03AB3">
      <w:pPr>
        <w:tabs>
          <w:tab w:val="left" w:pos="0"/>
        </w:tabs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六、【探</w:t>
      </w:r>
      <w:r w:rsidR="00A03AB3">
        <w:rPr>
          <w:rFonts w:ascii="楷体" w:eastAsia="楷体" w:hAnsi="楷体" w:hint="eastAsia"/>
          <w:b/>
          <w:sz w:val="28"/>
          <w:szCs w:val="28"/>
        </w:rPr>
        <w:t>究的可行性】</w:t>
      </w:r>
    </w:p>
    <w:p w14:paraId="687175A1" w14:textId="4DCD1EE0" w:rsidR="00A03AB3" w:rsidRDefault="00A03AB3" w:rsidP="002111DA">
      <w:pPr>
        <w:tabs>
          <w:tab w:val="left" w:pos="0"/>
        </w:tabs>
        <w:ind w:firstLineChars="200" w:firstLine="56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cs="宋体"/>
          <w:sz w:val="28"/>
          <w:szCs w:val="28"/>
        </w:rPr>
        <w:t>第一</w:t>
      </w:r>
      <w:r w:rsidR="002111DA">
        <w:rPr>
          <w:rFonts w:ascii="楷体" w:eastAsia="楷体" w:hAnsi="楷体" w:cs="宋体" w:hint="eastAsia"/>
          <w:sz w:val="28"/>
          <w:szCs w:val="28"/>
        </w:rPr>
        <w:t>，</w:t>
      </w:r>
      <w:r>
        <w:rPr>
          <w:rFonts w:ascii="楷体" w:eastAsia="楷体" w:hAnsi="楷体" w:hint="eastAsia"/>
          <w:color w:val="000000"/>
          <w:sz w:val="28"/>
          <w:szCs w:val="28"/>
        </w:rPr>
        <w:t>利用藏书丰富的图书馆，查阅丰富的文献资料，撰写开题报告；</w:t>
      </w:r>
    </w:p>
    <w:p w14:paraId="63BA7D20" w14:textId="1120832D" w:rsidR="00A03AB3" w:rsidRDefault="00A03AB3" w:rsidP="002111DA">
      <w:pPr>
        <w:spacing w:line="360" w:lineRule="auto"/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第二</w:t>
      </w:r>
      <w:r w:rsidR="002111DA">
        <w:rPr>
          <w:rFonts w:ascii="楷体" w:eastAsia="楷体" w:hAnsi="楷体" w:hint="eastAsia"/>
          <w:color w:val="000000"/>
          <w:sz w:val="28"/>
          <w:szCs w:val="28"/>
        </w:rPr>
        <w:t>，</w:t>
      </w:r>
      <w:r w:rsidR="002558D4">
        <w:rPr>
          <w:rFonts w:ascii="楷体" w:eastAsia="楷体" w:hAnsi="楷体" w:hint="eastAsia"/>
          <w:color w:val="000000"/>
          <w:sz w:val="28"/>
          <w:szCs w:val="28"/>
        </w:rPr>
        <w:t>利用互联网，为本课题的探</w:t>
      </w:r>
      <w:r>
        <w:rPr>
          <w:rFonts w:ascii="楷体" w:eastAsia="楷体" w:hAnsi="楷体" w:hint="eastAsia"/>
          <w:color w:val="000000"/>
          <w:sz w:val="28"/>
          <w:szCs w:val="28"/>
        </w:rPr>
        <w:t>究提供更广泛可靠的理论来源；</w:t>
      </w:r>
    </w:p>
    <w:p w14:paraId="045F1416" w14:textId="7010D3A7" w:rsidR="00A03AB3" w:rsidRDefault="00A03AB3" w:rsidP="002111DA">
      <w:pPr>
        <w:spacing w:line="360" w:lineRule="auto"/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第三，</w:t>
      </w:r>
      <w:r w:rsidR="002558D4">
        <w:rPr>
          <w:rFonts w:ascii="楷体" w:eastAsia="楷体" w:hAnsi="楷体" w:cs="宋体" w:hint="eastAsia"/>
          <w:sz w:val="28"/>
          <w:szCs w:val="28"/>
        </w:rPr>
        <w:t>本探究</w:t>
      </w:r>
      <w:r>
        <w:rPr>
          <w:rFonts w:ascii="楷体" w:eastAsia="楷体" w:hAnsi="楷体" w:cs="宋体" w:hint="eastAsia"/>
          <w:sz w:val="28"/>
          <w:szCs w:val="28"/>
        </w:rPr>
        <w:t>设计了科学、合理的步骤，</w:t>
      </w:r>
      <w:r w:rsidR="002558D4">
        <w:rPr>
          <w:rFonts w:ascii="楷体" w:eastAsia="楷体" w:hAnsi="楷体" w:hint="eastAsia"/>
          <w:sz w:val="28"/>
          <w:szCs w:val="28"/>
        </w:rPr>
        <w:t>由现象发觉蕴含其中的本质，层层深入，进而达到探究目的；</w:t>
      </w:r>
    </w:p>
    <w:p w14:paraId="4E925334" w14:textId="3B3E4CCD" w:rsidR="00A03AB3" w:rsidRDefault="00A03AB3" w:rsidP="002111DA">
      <w:pPr>
        <w:spacing w:line="360" w:lineRule="auto"/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第四，</w:t>
      </w:r>
      <w:r>
        <w:rPr>
          <w:rFonts w:ascii="楷体" w:eastAsia="楷体" w:hAnsi="楷体" w:hint="eastAsia"/>
          <w:color w:val="000000"/>
          <w:sz w:val="28"/>
          <w:szCs w:val="28"/>
        </w:rPr>
        <w:t>根据相关的分类及调查结果，得出结论，撰写《结题报告》。</w:t>
      </w:r>
    </w:p>
    <w:p w14:paraId="7A1DF033" w14:textId="77777777" w:rsidR="003F451C" w:rsidRDefault="003F451C" w:rsidP="002111DA">
      <w:pPr>
        <w:spacing w:line="360" w:lineRule="auto"/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</w:p>
    <w:p w14:paraId="5E8EC91B" w14:textId="77777777" w:rsidR="00A03AB3" w:rsidRDefault="00A03AB3" w:rsidP="00A03AB3">
      <w:pPr>
        <w:tabs>
          <w:tab w:val="left" w:pos="0"/>
        </w:tabs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七、【预期目标及效果】</w:t>
      </w:r>
    </w:p>
    <w:p w14:paraId="26C5FB22" w14:textId="766E69D5" w:rsidR="00A03AB3" w:rsidRDefault="002558D4" w:rsidP="00A03AB3">
      <w:pPr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  <w:bookmarkStart w:id="4" w:name="_Hlk43854204"/>
      <w:r>
        <w:rPr>
          <w:rFonts w:ascii="楷体" w:eastAsia="楷体" w:hAnsi="楷体" w:hint="eastAsia"/>
          <w:color w:val="000000"/>
          <w:sz w:val="28"/>
          <w:szCs w:val="28"/>
        </w:rPr>
        <w:t>本探</w:t>
      </w:r>
      <w:r w:rsidR="00A03AB3">
        <w:rPr>
          <w:rFonts w:ascii="楷体" w:eastAsia="楷体" w:hAnsi="楷体" w:hint="eastAsia"/>
          <w:color w:val="000000"/>
          <w:sz w:val="28"/>
          <w:szCs w:val="28"/>
        </w:rPr>
        <w:t>究通过阅读讨论，资料辅助、分析探究等一系列活动，能够较为全面深入的了解</w:t>
      </w:r>
      <w:r w:rsidR="002F22BF">
        <w:rPr>
          <w:rFonts w:ascii="楷体" w:eastAsia="楷体" w:hAnsi="楷体" w:hint="eastAsia"/>
          <w:color w:val="000000"/>
          <w:sz w:val="28"/>
          <w:szCs w:val="28"/>
        </w:rPr>
        <w:t>和学会：</w:t>
      </w:r>
    </w:p>
    <w:p w14:paraId="14401787" w14:textId="6D9ED128" w:rsidR="00A03AB3" w:rsidRDefault="00A03AB3" w:rsidP="00A03AB3">
      <w:pPr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1.</w:t>
      </w:r>
      <w:r w:rsidR="002F22BF">
        <w:rPr>
          <w:rFonts w:ascii="楷体" w:eastAsia="楷体" w:hAnsi="楷体" w:hint="eastAsia"/>
          <w:color w:val="000000"/>
          <w:sz w:val="28"/>
          <w:szCs w:val="28"/>
        </w:rPr>
        <w:t>中西方餐饮习惯和餐饮礼仪</w:t>
      </w:r>
      <w:r>
        <w:rPr>
          <w:rFonts w:ascii="楷体" w:eastAsia="楷体" w:hAnsi="楷体" w:hint="eastAsia"/>
          <w:color w:val="000000"/>
          <w:sz w:val="28"/>
          <w:szCs w:val="28"/>
        </w:rPr>
        <w:t>。</w:t>
      </w:r>
    </w:p>
    <w:p w14:paraId="79D35727" w14:textId="62733936" w:rsidR="00A03AB3" w:rsidRDefault="002F22BF" w:rsidP="00A03AB3">
      <w:pPr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2.中西方餐饮习惯和餐饮礼仪背后的各自的传统文化之特点，</w:t>
      </w:r>
      <w:r w:rsidR="00A03AB3">
        <w:rPr>
          <w:rFonts w:ascii="楷体" w:eastAsia="楷体" w:hAnsi="楷体" w:hint="eastAsia"/>
          <w:color w:val="000000"/>
          <w:sz w:val="28"/>
          <w:szCs w:val="28"/>
        </w:rPr>
        <w:t>。</w:t>
      </w:r>
    </w:p>
    <w:p w14:paraId="3BC36D74" w14:textId="55470EC0" w:rsidR="00A03AB3" w:rsidRDefault="00A03AB3" w:rsidP="00A03AB3">
      <w:pPr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3.</w:t>
      </w:r>
      <w:r w:rsidR="002F22BF">
        <w:rPr>
          <w:rFonts w:ascii="楷体" w:eastAsia="楷体" w:hAnsi="楷体" w:hint="eastAsia"/>
          <w:color w:val="000000"/>
          <w:sz w:val="28"/>
          <w:szCs w:val="28"/>
        </w:rPr>
        <w:t>对比中西方传统文化之间的差异，并为</w:t>
      </w:r>
      <w:r w:rsidR="002F22BF" w:rsidRPr="002F22BF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避免因餐饮礼仪差异引发的误解和冲突</w:t>
      </w:r>
      <w:r w:rsidR="002F22BF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提供建议</w:t>
      </w:r>
      <w:r>
        <w:rPr>
          <w:rFonts w:ascii="楷体" w:eastAsia="楷体" w:hAnsi="楷体" w:hint="eastAsia"/>
          <w:color w:val="000000"/>
          <w:sz w:val="28"/>
          <w:szCs w:val="28"/>
        </w:rPr>
        <w:t>。</w:t>
      </w:r>
    </w:p>
    <w:p w14:paraId="534ABF66" w14:textId="77777777" w:rsidR="00A03AB3" w:rsidRDefault="00A03AB3" w:rsidP="00A03AB3">
      <w:pPr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</w:p>
    <w:p w14:paraId="39E0F470" w14:textId="31BEE5C9" w:rsidR="00A03AB3" w:rsidRPr="002F22BF" w:rsidRDefault="002558D4" w:rsidP="00A03AB3">
      <w:pPr>
        <w:ind w:firstLineChars="200" w:firstLine="560"/>
        <w:jc w:val="left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通过本课题的探</w:t>
      </w:r>
      <w:r w:rsidR="00A03AB3" w:rsidRPr="002F22BF">
        <w:rPr>
          <w:rFonts w:ascii="楷体" w:eastAsia="楷体" w:hAnsi="楷体" w:hint="eastAsia"/>
          <w:color w:val="000000"/>
          <w:sz w:val="28"/>
          <w:szCs w:val="28"/>
        </w:rPr>
        <w:t>究，有助于我们加深对</w:t>
      </w:r>
      <w:r w:rsidR="002F22BF" w:rsidRPr="002F22BF">
        <w:rPr>
          <w:rFonts w:ascii="楷体" w:eastAsia="楷体" w:hAnsi="楷体" w:hint="eastAsia"/>
          <w:color w:val="000000"/>
          <w:sz w:val="28"/>
          <w:szCs w:val="28"/>
        </w:rPr>
        <w:t>中西方礼仪与文化</w:t>
      </w:r>
      <w:r w:rsidR="00A03AB3" w:rsidRPr="002F22BF">
        <w:rPr>
          <w:rFonts w:ascii="楷体" w:eastAsia="楷体" w:hAnsi="楷体" w:hint="eastAsia"/>
          <w:color w:val="000000"/>
          <w:sz w:val="28"/>
          <w:szCs w:val="28"/>
        </w:rPr>
        <w:t>的理解。同时，也为</w:t>
      </w:r>
      <w:r w:rsidR="002F22BF" w:rsidRPr="002F22BF">
        <w:rPr>
          <w:rFonts w:ascii="楷体" w:eastAsia="楷体" w:hAnsi="楷体" w:hint="eastAsia"/>
          <w:color w:val="000000"/>
          <w:sz w:val="28"/>
          <w:szCs w:val="28"/>
        </w:rPr>
        <w:t>今后</w:t>
      </w:r>
      <w:r w:rsidR="002F22BF" w:rsidRPr="002F22BF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跨文化交流中避免因餐饮礼仪差异引发的误解和冲突打下基础。</w:t>
      </w:r>
      <w:bookmarkStart w:id="5" w:name="_GoBack"/>
      <w:bookmarkEnd w:id="5"/>
    </w:p>
    <w:bookmarkEnd w:id="4"/>
    <w:p w14:paraId="52A1CF74" w14:textId="37D09BF5" w:rsidR="00CE058B" w:rsidRDefault="00A03AB3" w:rsidP="00A03AB3">
      <w:pPr>
        <w:ind w:leftChars="2900" w:left="6090"/>
      </w:pPr>
      <w:r>
        <w:rPr>
          <w:rFonts w:ascii="楷体" w:eastAsia="楷体" w:hAnsi="楷体" w:hint="eastAsia"/>
          <w:sz w:val="28"/>
          <w:szCs w:val="28"/>
        </w:rPr>
        <w:t xml:space="preserve">            202</w:t>
      </w:r>
      <w:r w:rsidR="00A36AF1">
        <w:rPr>
          <w:rFonts w:ascii="楷体" w:eastAsia="楷体" w:hAnsi="楷体" w:hint="eastAsia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年</w:t>
      </w:r>
      <w:r w:rsidR="00A36AF1"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月</w:t>
      </w:r>
      <w:r w:rsidR="00A36AF1">
        <w:rPr>
          <w:rFonts w:ascii="楷体" w:eastAsia="楷体" w:hAnsi="楷体" w:hint="eastAsia"/>
          <w:sz w:val="28"/>
          <w:szCs w:val="28"/>
        </w:rPr>
        <w:t>28</w:t>
      </w:r>
      <w:r>
        <w:rPr>
          <w:rFonts w:ascii="楷体" w:eastAsia="楷体" w:hAnsi="楷体" w:hint="eastAsia"/>
          <w:sz w:val="28"/>
          <w:szCs w:val="28"/>
        </w:rPr>
        <w:t>日</w:t>
      </w:r>
    </w:p>
    <w:p w14:paraId="0F10CB59" w14:textId="77777777" w:rsidR="00A03AB3" w:rsidRDefault="00A03AB3"/>
    <w:sectPr w:rsidR="00A03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D309" w14:textId="77777777" w:rsidR="00890410" w:rsidRDefault="00890410" w:rsidP="00A03AB3">
      <w:r>
        <w:separator/>
      </w:r>
    </w:p>
  </w:endnote>
  <w:endnote w:type="continuationSeparator" w:id="0">
    <w:p w14:paraId="3BF90200" w14:textId="77777777" w:rsidR="00890410" w:rsidRDefault="00890410" w:rsidP="00A0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813ED" w14:textId="77777777" w:rsidR="00890410" w:rsidRDefault="00890410" w:rsidP="00A03AB3">
      <w:r>
        <w:separator/>
      </w:r>
    </w:p>
  </w:footnote>
  <w:footnote w:type="continuationSeparator" w:id="0">
    <w:p w14:paraId="5D1CAA8D" w14:textId="77777777" w:rsidR="00890410" w:rsidRDefault="00890410" w:rsidP="00A03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41DE"/>
    <w:multiLevelType w:val="multilevel"/>
    <w:tmpl w:val="0BBB4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8B"/>
    <w:rsid w:val="00097C2E"/>
    <w:rsid w:val="00120CEA"/>
    <w:rsid w:val="001842B4"/>
    <w:rsid w:val="002111DA"/>
    <w:rsid w:val="002360D6"/>
    <w:rsid w:val="002558D4"/>
    <w:rsid w:val="002F22BF"/>
    <w:rsid w:val="003151E7"/>
    <w:rsid w:val="0032401A"/>
    <w:rsid w:val="00334C0D"/>
    <w:rsid w:val="003F451C"/>
    <w:rsid w:val="0042794D"/>
    <w:rsid w:val="004D72BC"/>
    <w:rsid w:val="005F1DC0"/>
    <w:rsid w:val="00642069"/>
    <w:rsid w:val="007D6E24"/>
    <w:rsid w:val="00890410"/>
    <w:rsid w:val="008B76A6"/>
    <w:rsid w:val="009A5D0F"/>
    <w:rsid w:val="00A03AB3"/>
    <w:rsid w:val="00A36AF1"/>
    <w:rsid w:val="00A373B0"/>
    <w:rsid w:val="00AF321D"/>
    <w:rsid w:val="00B80BC4"/>
    <w:rsid w:val="00CB455A"/>
    <w:rsid w:val="00CE058B"/>
    <w:rsid w:val="00D1428E"/>
    <w:rsid w:val="00D16C43"/>
    <w:rsid w:val="00D5309C"/>
    <w:rsid w:val="00E12A90"/>
    <w:rsid w:val="00F65C6F"/>
    <w:rsid w:val="00F720F5"/>
    <w:rsid w:val="00F9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3286B93"/>
  <w15:chartTrackingRefBased/>
  <w15:docId w15:val="{4C1B1A2C-462A-4B28-B02E-3D7A235C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B3"/>
    <w:pPr>
      <w:widowControl w:val="0"/>
      <w:jc w:val="both"/>
    </w:pPr>
    <w:rPr>
      <w:rFonts w:ascii="Calibri" w:eastAsia="宋体" w:hAnsi="Calibri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A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3A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3A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3AB3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03AB3"/>
    <w:pPr>
      <w:ind w:firstLineChars="200" w:firstLine="420"/>
    </w:pPr>
  </w:style>
  <w:style w:type="paragraph" w:styleId="a7">
    <w:name w:val="List Paragraph"/>
    <w:basedOn w:val="a"/>
    <w:uiPriority w:val="34"/>
    <w:qFormat/>
    <w:rsid w:val="00A03A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zong fengxia</dc:creator>
  <cp:keywords/>
  <dc:description/>
  <cp:lastModifiedBy>HP</cp:lastModifiedBy>
  <cp:revision>3</cp:revision>
  <dcterms:created xsi:type="dcterms:W3CDTF">2025-02-09T13:30:00Z</dcterms:created>
  <dcterms:modified xsi:type="dcterms:W3CDTF">2025-02-09T13:30:00Z</dcterms:modified>
</cp:coreProperties>
</file>