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DB60A">
      <w:pPr>
        <w:spacing w:after="156" w:afterLines="50"/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473D7825">
      <w:pPr>
        <w:spacing w:after="156" w:afterLines="50"/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  <w:bookmarkStart w:id="0" w:name="_GoBack"/>
      <w:bookmarkEnd w:id="0"/>
    </w:p>
    <w:p w14:paraId="1C370D78">
      <w:pPr>
        <w:spacing w:after="156" w:afterLines="50"/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050F4AAF">
      <w:pPr>
        <w:spacing w:after="156" w:afterLines="50"/>
        <w:jc w:val="center"/>
        <w:rPr>
          <w:rFonts w:hint="eastAsia" w:ascii="Times New Roman" w:hAnsi="Times New Roman" w:eastAsia="黑体" w:cs="Times New Roman"/>
          <w:b/>
          <w:bCs/>
          <w:sz w:val="32"/>
          <w:szCs w:val="32"/>
          <w14:ligatures w14:val="standardContextual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  <w14:ligatures w14:val="standardContextual"/>
        </w:rPr>
        <w:t>身边的文化遗产-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14:ligatures w14:val="standardContextual"/>
        </w:rPr>
        <w:t>结题</w:t>
      </w:r>
      <w:r>
        <w:rPr>
          <w:rFonts w:ascii="Times New Roman" w:hAnsi="Times New Roman" w:eastAsia="黑体" w:cs="Times New Roman"/>
          <w:b/>
          <w:bCs/>
          <w:sz w:val="32"/>
          <w:szCs w:val="32"/>
          <w14:ligatures w14:val="standardContextual"/>
        </w:rPr>
        <w:t>报告</w:t>
      </w:r>
    </w:p>
    <w:p w14:paraId="69C71A5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学校：中国矿业大学附属中学</w:t>
      </w:r>
    </w:p>
    <w:p w14:paraId="195DE07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班级：初二（3）班</w:t>
      </w:r>
    </w:p>
    <w:p w14:paraId="43A49974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 xml:space="preserve">课题成员：尹鸿锦  </w:t>
      </w:r>
    </w:p>
    <w:p w14:paraId="6DFE14D9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 xml:space="preserve">指导老师：韩书文 </w:t>
      </w:r>
    </w:p>
    <w:p w14:paraId="37C77D77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  <w:lang w:val="en-US" w:eastAsia="zh-CN"/>
        </w:rPr>
        <w:t>时间：</w:t>
      </w:r>
      <w:r>
        <w:rPr>
          <w:rFonts w:hint="eastAsia" w:cs="Arial" w:asciiTheme="minorEastAsia" w:hAnsiTheme="minorEastAsia"/>
          <w:sz w:val="28"/>
          <w:szCs w:val="28"/>
        </w:rPr>
        <w:t>2026年3月1号</w:t>
      </w:r>
    </w:p>
    <w:p w14:paraId="0D03FB9B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一）课题研究</w:t>
      </w:r>
      <w:r>
        <w:rPr>
          <w:rFonts w:hint="eastAsia" w:ascii="Times New Roman" w:hAnsi="Times New Roman" w:eastAsia="宋体" w:cs="Times New Roman"/>
          <w:b/>
          <w:bCs/>
          <w:szCs w:val="22"/>
          <w14:ligatures w14:val="standardContextual"/>
        </w:rPr>
        <w:t>背景</w:t>
      </w:r>
    </w:p>
    <w:p w14:paraId="05F71F76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我的家乡徐州，是拥有6000多年文明史、2600多年建城史的国家历史文化名城，被誉为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彭祖故国、刘邦故里、项羽故都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是两汉文化的核心发源地，留存了汉墓、汉兵马俑、汉画像石等大量珍贵的物质文化遗产，也传承着徐州剪纸、香包制作等国家级非物质文化遗产，还有伏羊节、蟠桃山庙会等独具特色的民俗活动，文化资源极其丰富。但在日常学习生活中，我和身边的多数同学对这些家门口的文化瑰宝了解甚少，甚至很多同学去过徐州博物馆，却不知道展品背后的历史故事，对文化遗产的保护与传承意识也十分薄弱。基于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该现状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，我希望通过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本课题的研究与介绍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，深入了解家乡的文化遗产，也带动更多同学关注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当地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文化。</w:t>
      </w:r>
    </w:p>
    <w:p w14:paraId="33BE3B22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（二）核心研究成果</w:t>
      </w:r>
    </w:p>
    <w:p w14:paraId="177BBC02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1.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完成了文化遗产基础认知与徐州文脉梳理，明确了文化遗产分为物质与非物质两大类，梳理了徐州“彭祖故国、刘邦故里、项羽故都”的千年历史底蕴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；</w:t>
      </w:r>
    </w:p>
    <w:p w14:paraId="74230596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2.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完成了徐州代表性物质文化遗产的系统探究，重点研究了被誉为“汉代三绝”的汉墓、汉兵马俑、汉画像石，以及户部山古民居。梳理了龟山汉墓“东方金字塔”的工程奇迹、狮子山楚王陵的宏大规模与出土文物价值、汉兵马俑写意的艺术特色、汉画像石“石上史诗”的文化内涵，以及户部山古民居的建筑特色与历史背景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；</w:t>
      </w:r>
    </w:p>
    <w:p w14:paraId="1580F533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3.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完成了徐州非物质文化遗产的研究，重点聚焦徐州剪纸与徐州香包两项国家级非遗，梳理了徐州剪纸的艺术风格、代表艺人与创作题材，以及徐州香包的制作工艺与吉祥寓意，展现了徐州活态的民间文化基因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；</w:t>
      </w:r>
    </w:p>
    <w:p w14:paraId="6E7DA4A6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4.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完成了彭祖文化的探究，明确了彭祖作为中华烹饪鼻祖、养生之宗的文化地位，梳理了其“食饮有节、起居有常、导引行气”的养生核心内涵，以及徐州作为彭祖故国的文化留存。</w:t>
      </w:r>
    </w:p>
    <w:p w14:paraId="585FCB2B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5.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完成了徐州特色民俗活动的梳理，详细介绍了徐州伏羊节、蟠桃山庙会、本地元宵节蒸面灯、走三桥的特色习俗，展现了徐州鲜活的民俗文化与民间生活气息。</w:t>
      </w:r>
    </w:p>
    <w:p w14:paraId="2AFB1EC5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6.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形成了文化遗产保护与传承的青少年行动倡议，明确了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人人都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可以通过主动学习、积极宣传、自觉保护，参与到文化遗产的传承中来，守护家乡的文化根脉。</w:t>
      </w:r>
    </w:p>
    <w:p w14:paraId="230A26B6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（三）研究结论</w:t>
      </w:r>
    </w:p>
    <w:p w14:paraId="734713B2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通过本次系统研究，我得出三点核心结论：</w:t>
      </w:r>
    </w:p>
    <w:p w14:paraId="306134B1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第一，徐州拥有以两汉文化为核心的丰富文化遗产，兼具极高的历史价值、艺术价值与文化价值，是中华文明的重要组成部分，也是徐州城市的灵魂与名片；</w:t>
      </w:r>
    </w:p>
    <w:p w14:paraId="5C3D9853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第二，当前多数青少年对徐州本土文化遗产的认知仍有不足，对身边的文化瑰宝关注度不够，亟需通过校园实践、主题活动等方式进行普及推广；</w:t>
      </w:r>
    </w:p>
    <w:p w14:paraId="6DC4C7AE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第三，中学生作为文化传承的新生力量，并非只能做文化遗产的旁观者，完全可以通过主动学习、向身边人宣传、自觉遵守文物保护规定等方式，成为本土文化遗产的传承者与守护者。</w:t>
      </w:r>
    </w:p>
    <w:p w14:paraId="06C776D9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（四）研究收获与反思</w:t>
      </w:r>
    </w:p>
    <w:p w14:paraId="37C37470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通过本次课题研究，我系统掌握了徐州文化遗产的相关知识，彻底改变了“文化遗产离我们很远”的错误认知，亲身感受到了家乡的文化底蕴，发自内心地产生了强烈的文化自豪感；同时，我的自主探究、动手实践、信息整合能力也得到了全面的提升，学会了如何开展一次完整的研究性学习。受限于知识储备，本次研究仍有不足，比如对非遗传承的现状研究不够深入，对文化遗产的保护策略没有形成更系统的建议。后续我会继续深入学习徐州本土文化，和同学一起开展文化遗产宣传活动，用实际行动守护家乡的文化根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AF461B"/>
    <w:rsid w:val="003F1B68"/>
    <w:rsid w:val="006C0DB3"/>
    <w:rsid w:val="00851914"/>
    <w:rsid w:val="008A6DA1"/>
    <w:rsid w:val="00CE4386"/>
    <w:rsid w:val="00D713E6"/>
    <w:rsid w:val="00E27700"/>
    <w:rsid w:val="00E5549C"/>
    <w:rsid w:val="00EE1DA9"/>
    <w:rsid w:val="00F42BF4"/>
    <w:rsid w:val="05687CD1"/>
    <w:rsid w:val="0A99092D"/>
    <w:rsid w:val="0F753717"/>
    <w:rsid w:val="1C6A3ED7"/>
    <w:rsid w:val="221A55CD"/>
    <w:rsid w:val="2CAF461B"/>
    <w:rsid w:val="2FDF08D9"/>
    <w:rsid w:val="38402058"/>
    <w:rsid w:val="3BAA28E9"/>
    <w:rsid w:val="42C6780A"/>
    <w:rsid w:val="598B5EE3"/>
    <w:rsid w:val="5C2C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1363</Words>
  <Characters>1378</Characters>
  <Lines>1</Lines>
  <Paragraphs>2</Paragraphs>
  <TotalTime>0</TotalTime>
  <ScaleCrop>false</ScaleCrop>
  <LinksUpToDate>false</LinksUpToDate>
  <CharactersWithSpaces>1381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2026-03-08T13:34:00Z</dcterms:created>
  <dc:creator>忧郁又犹豫的鱿鱼</dc:creator>
  <cp:lastModifiedBy>韩书文</cp:lastModifiedBy>
  <dcterms:modified xsi:type="dcterms:W3CDTF">2026-03-16T01:08:58Z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F0C68FD45AFD4D0B87C2FD77FF781DA2_13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