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BD416" w14:textId="0A6B588C" w:rsidR="00C60B63" w:rsidRPr="005779BF" w:rsidRDefault="005779BF" w:rsidP="005779BF">
      <w:pPr>
        <w:spacing w:beforeLines="50" w:before="156" w:after="20" w:line="480" w:lineRule="exact"/>
        <w:jc w:val="center"/>
        <w:rPr>
          <w:rFonts w:ascii="宋体" w:eastAsia="宋体" w:hAnsi="宋体" w:hint="eastAsia"/>
          <w:b/>
          <w:bCs/>
          <w:color w:val="000000" w:themeColor="text1"/>
          <w:sz w:val="44"/>
          <w:szCs w:val="44"/>
        </w:rPr>
      </w:pPr>
      <w:r w:rsidRPr="005779BF">
        <w:rPr>
          <w:rFonts w:ascii="宋体" w:eastAsia="宋体" w:hAnsi="宋体" w:hint="eastAsia"/>
          <w:b/>
          <w:bCs/>
          <w:color w:val="000000" w:themeColor="text1"/>
          <w:sz w:val="44"/>
          <w:szCs w:val="44"/>
        </w:rPr>
        <w:t>《对理想朋友的性格期待》课题</w:t>
      </w:r>
      <w:r w:rsidR="00F3241B" w:rsidRPr="005779BF">
        <w:rPr>
          <w:rFonts w:ascii="宋体" w:eastAsia="宋体" w:hAnsi="宋体" w:hint="eastAsia"/>
          <w:b/>
          <w:bCs/>
          <w:color w:val="000000" w:themeColor="text1"/>
          <w:sz w:val="44"/>
          <w:szCs w:val="44"/>
        </w:rPr>
        <w:t>开题报告</w:t>
      </w:r>
    </w:p>
    <w:p w14:paraId="2DA9F4F5" w14:textId="77777777" w:rsidR="005779BF" w:rsidRPr="00597DA4" w:rsidRDefault="005779BF" w:rsidP="005779BF">
      <w:pPr>
        <w:spacing w:beforeLines="50" w:before="156" w:afterLines="100" w:after="312" w:line="480" w:lineRule="exact"/>
        <w:ind w:firstLineChars="200" w:firstLine="640"/>
        <w:rPr>
          <w:rFonts w:ascii="宋体" w:eastAsia="宋体" w:hAnsi="宋体" w:hint="eastAsia"/>
          <w:sz w:val="32"/>
          <w:szCs w:val="32"/>
          <w:u w:val="single"/>
        </w:rPr>
      </w:pPr>
      <w:r w:rsidRPr="00597DA4">
        <w:rPr>
          <w:rFonts w:ascii="宋体" w:eastAsia="宋体" w:hAnsi="宋体" w:hint="eastAsia"/>
          <w:sz w:val="32"/>
          <w:szCs w:val="32"/>
        </w:rPr>
        <w:t>学校：</w:t>
      </w:r>
      <w:r w:rsidRPr="00597DA4">
        <w:rPr>
          <w:rFonts w:ascii="宋体" w:eastAsia="宋体" w:hAnsi="宋体" w:hint="eastAsia"/>
          <w:sz w:val="32"/>
          <w:szCs w:val="32"/>
          <w:u w:val="single"/>
        </w:rPr>
        <w:t>中国矿业大学附属中学</w:t>
      </w:r>
    </w:p>
    <w:p w14:paraId="6C2725C8" w14:textId="77777777" w:rsidR="005779BF" w:rsidRDefault="005779BF" w:rsidP="005779BF">
      <w:pPr>
        <w:spacing w:beforeLines="50" w:before="156" w:afterLines="100" w:after="312" w:line="480" w:lineRule="exact"/>
        <w:ind w:firstLineChars="200" w:firstLine="640"/>
        <w:rPr>
          <w:rFonts w:ascii="宋体" w:eastAsia="宋体" w:hAnsi="宋体" w:hint="eastAsia"/>
          <w:sz w:val="32"/>
          <w:szCs w:val="32"/>
          <w:u w:val="single"/>
        </w:rPr>
      </w:pPr>
      <w:r w:rsidRPr="00597DA4">
        <w:rPr>
          <w:rFonts w:ascii="宋体" w:eastAsia="宋体" w:hAnsi="宋体" w:hint="eastAsia"/>
          <w:sz w:val="32"/>
          <w:szCs w:val="32"/>
        </w:rPr>
        <w:t>班级：</w:t>
      </w:r>
      <w:r w:rsidRPr="00597DA4">
        <w:rPr>
          <w:rFonts w:ascii="宋体" w:eastAsia="宋体" w:hAnsi="宋体" w:hint="eastAsia"/>
          <w:sz w:val="32"/>
          <w:szCs w:val="32"/>
          <w:u w:val="single"/>
        </w:rPr>
        <w:t>八年级一班</w:t>
      </w:r>
      <w:r w:rsidRPr="00597DA4">
        <w:rPr>
          <w:rFonts w:ascii="宋体" w:eastAsia="宋体" w:hAnsi="宋体" w:hint="eastAsia"/>
          <w:sz w:val="32"/>
          <w:szCs w:val="32"/>
        </w:rPr>
        <w:t xml:space="preserve">     姓名：</w:t>
      </w:r>
      <w:r w:rsidRPr="00597DA4">
        <w:rPr>
          <w:rFonts w:ascii="宋体" w:eastAsia="宋体" w:hAnsi="宋体" w:hint="eastAsia"/>
          <w:sz w:val="32"/>
          <w:szCs w:val="32"/>
          <w:u w:val="single"/>
        </w:rPr>
        <w:t>吴彦凝</w:t>
      </w:r>
    </w:p>
    <w:p w14:paraId="61919B01" w14:textId="6EC241FF" w:rsidR="006622AA" w:rsidRPr="004B7611" w:rsidRDefault="004D2415" w:rsidP="005779BF">
      <w:pPr>
        <w:pStyle w:val="a9"/>
        <w:spacing w:beforeLines="50" w:before="156" w:after="120" w:line="480" w:lineRule="exact"/>
        <w:ind w:leftChars="-1" w:left="-2" w:firstLine="1"/>
        <w:rPr>
          <w:rFonts w:ascii="宋体" w:eastAsia="宋体" w:hAnsi="宋体" w:hint="eastAsia"/>
          <w:b/>
          <w:bCs/>
          <w:sz w:val="32"/>
          <w:szCs w:val="32"/>
        </w:rPr>
      </w:pPr>
      <w:r w:rsidRPr="004B7611">
        <w:rPr>
          <w:rFonts w:ascii="宋体" w:eastAsia="宋体" w:hAnsi="宋体" w:hint="eastAsia"/>
          <w:b/>
          <w:bCs/>
          <w:sz w:val="32"/>
          <w:szCs w:val="32"/>
        </w:rPr>
        <w:t>一</w:t>
      </w:r>
      <w:r w:rsidR="003D2842" w:rsidRPr="004B7611">
        <w:rPr>
          <w:rFonts w:ascii="宋体" w:eastAsia="宋体" w:hAnsi="宋体" w:hint="eastAsia"/>
          <w:b/>
          <w:bCs/>
          <w:sz w:val="32"/>
          <w:szCs w:val="32"/>
        </w:rPr>
        <w:t>、</w:t>
      </w:r>
      <w:r w:rsidR="006622AA" w:rsidRPr="004B7611">
        <w:rPr>
          <w:rFonts w:ascii="宋体" w:eastAsia="宋体" w:hAnsi="宋体" w:hint="eastAsia"/>
          <w:b/>
          <w:bCs/>
          <w:sz w:val="32"/>
          <w:szCs w:val="32"/>
        </w:rPr>
        <w:t>选题背景与研究意义</w:t>
      </w:r>
    </w:p>
    <w:p w14:paraId="135625C1" w14:textId="77777777" w:rsidR="005779BF" w:rsidRPr="004B7611" w:rsidRDefault="0055093E" w:rsidP="005779BF">
      <w:pPr>
        <w:spacing w:beforeLines="50" w:before="156" w:after="120" w:line="480" w:lineRule="exact"/>
        <w:rPr>
          <w:rFonts w:ascii="宋体" w:eastAsia="宋体" w:hAnsi="宋体" w:hint="eastAsia"/>
          <w:b/>
          <w:bCs/>
          <w:sz w:val="32"/>
          <w:szCs w:val="32"/>
        </w:rPr>
      </w:pPr>
      <w:r w:rsidRPr="004B7611">
        <w:rPr>
          <w:rFonts w:ascii="宋体" w:eastAsia="宋体" w:hAnsi="宋体" w:hint="eastAsia"/>
          <w:b/>
          <w:bCs/>
          <w:sz w:val="32"/>
          <w:szCs w:val="32"/>
        </w:rPr>
        <w:t>（一）</w:t>
      </w:r>
      <w:r w:rsidR="006622AA" w:rsidRPr="004B7611">
        <w:rPr>
          <w:rFonts w:ascii="宋体" w:eastAsia="宋体" w:hAnsi="宋体" w:hint="eastAsia"/>
          <w:b/>
          <w:bCs/>
          <w:sz w:val="32"/>
          <w:szCs w:val="32"/>
        </w:rPr>
        <w:t>选题背景</w:t>
      </w:r>
    </w:p>
    <w:p w14:paraId="148DDC5B" w14:textId="5CE33431" w:rsidR="0055093E" w:rsidRPr="005779BF" w:rsidRDefault="0055093E" w:rsidP="005779BF">
      <w:pPr>
        <w:spacing w:beforeLines="50" w:before="156" w:after="120" w:line="480" w:lineRule="exact"/>
        <w:ind w:firstLineChars="200" w:firstLine="640"/>
        <w:rPr>
          <w:rFonts w:ascii="宋体" w:eastAsia="宋体" w:hAnsi="宋体" w:hint="eastAsia"/>
          <w:b/>
          <w:bCs/>
          <w:sz w:val="32"/>
          <w:szCs w:val="32"/>
        </w:rPr>
      </w:pPr>
      <w:r w:rsidRPr="005779BF">
        <w:rPr>
          <w:rFonts w:ascii="宋体" w:eastAsia="宋体" w:hAnsi="宋体" w:hint="eastAsia"/>
          <w:sz w:val="32"/>
          <w:szCs w:val="32"/>
        </w:rPr>
        <w:t>友谊作为人际关系中最为普遍且重要的形式之一，对个体的心理健康、社会适应及自我认同具有深远影响。随着社会节奏的加快和个体独立意识的增强，年轻人对于“朋友”的定义和期待正在发生变化。传统的“熟人社会”逐渐向“趣缘社会”转变，人们不再仅仅基于地缘或血缘建立友谊，而是更加注重性格的契合与情感支持的匹配度。在快节奏的生活压力下，朋友扮演着“情感缓冲剂”和“社会支持系统”的角色。然而，不同个体对友谊的需求模式存在显著差异：有的人需要的是“安静的陪伴”，有的人则渴望“热闹的带动”；有的人在难过时需要“倾听安慰”，有的人则更看重“解决问题”。这种差异直接影响到人际关系的质量和持久性。</w:t>
      </w:r>
    </w:p>
    <w:p w14:paraId="1E3233AD" w14:textId="77777777" w:rsidR="00CD0421" w:rsidRPr="005779BF" w:rsidRDefault="0055093E" w:rsidP="005779BF">
      <w:pPr>
        <w:spacing w:beforeLines="50" w:before="156" w:after="120" w:line="480" w:lineRule="exact"/>
        <w:rPr>
          <w:rFonts w:ascii="宋体" w:eastAsia="宋体" w:hAnsi="宋体" w:hint="eastAsia"/>
          <w:b/>
          <w:bCs/>
          <w:sz w:val="32"/>
          <w:szCs w:val="32"/>
        </w:rPr>
      </w:pPr>
      <w:r w:rsidRPr="005779BF">
        <w:rPr>
          <w:rFonts w:ascii="宋体" w:eastAsia="宋体" w:hAnsi="宋体" w:hint="eastAsia"/>
          <w:b/>
          <w:bCs/>
          <w:sz w:val="32"/>
          <w:szCs w:val="32"/>
        </w:rPr>
        <w:t>（二）</w:t>
      </w:r>
      <w:r w:rsidR="00CD0421" w:rsidRPr="005779BF">
        <w:rPr>
          <w:rFonts w:ascii="宋体" w:eastAsia="宋体" w:hAnsi="宋体" w:hint="eastAsia"/>
          <w:b/>
          <w:bCs/>
          <w:sz w:val="32"/>
          <w:szCs w:val="32"/>
        </w:rPr>
        <w:t>研究意义</w:t>
      </w:r>
    </w:p>
    <w:p w14:paraId="43072366" w14:textId="2D6ACA2D" w:rsidR="005779BF" w:rsidRDefault="0055093E" w:rsidP="005779BF">
      <w:pPr>
        <w:spacing w:beforeLines="50" w:before="156" w:after="120" w:line="480" w:lineRule="exact"/>
        <w:ind w:firstLineChars="200" w:firstLine="643"/>
        <w:rPr>
          <w:rFonts w:ascii="宋体" w:eastAsia="宋体" w:hAnsi="宋体" w:hint="eastAsia"/>
          <w:b/>
          <w:bCs/>
          <w:sz w:val="32"/>
          <w:szCs w:val="32"/>
        </w:rPr>
      </w:pPr>
      <w:r w:rsidRPr="005779BF">
        <w:rPr>
          <w:rFonts w:ascii="宋体" w:eastAsia="宋体" w:hAnsi="宋体" w:hint="eastAsia"/>
          <w:b/>
          <w:bCs/>
          <w:sz w:val="32"/>
          <w:szCs w:val="32"/>
        </w:rPr>
        <w:t>1.理论意义：</w:t>
      </w:r>
    </w:p>
    <w:p w14:paraId="75C5F9C3" w14:textId="08E48D23" w:rsidR="00CD0421" w:rsidRPr="005779BF" w:rsidRDefault="00CD0421" w:rsidP="005779BF">
      <w:pPr>
        <w:spacing w:beforeLines="50" w:before="156" w:after="120" w:line="480" w:lineRule="exact"/>
        <w:ind w:firstLineChars="200" w:firstLine="640"/>
        <w:rPr>
          <w:rFonts w:ascii="宋体" w:eastAsia="宋体" w:hAnsi="宋体" w:hint="eastAsia"/>
          <w:b/>
          <w:bCs/>
          <w:sz w:val="32"/>
          <w:szCs w:val="32"/>
        </w:rPr>
      </w:pPr>
      <w:r w:rsidRPr="005779BF">
        <w:rPr>
          <w:rFonts w:ascii="宋体" w:eastAsia="宋体" w:hAnsi="宋体" w:hint="eastAsia"/>
          <w:color w:val="000000" w:themeColor="text1"/>
          <w:sz w:val="32"/>
          <w:szCs w:val="32"/>
        </w:rPr>
        <w:t>本研究基于人格心理学与人际吸引理论，通过量化分析，探讨当代青年在友谊中对“相似性”与“互补性”的选择倾向，以及在不同情境（如冲突、情绪低落）下的支持偏好，有助于丰富现有关于友谊质量与人格特质匹配度的理论框架。</w:t>
      </w:r>
      <w:r w:rsidR="0055093E" w:rsidRPr="005779BF">
        <w:rPr>
          <w:rFonts w:ascii="宋体" w:eastAsia="宋体" w:hAnsi="宋体" w:hint="eastAsia"/>
          <w:color w:val="000000" w:themeColor="text1"/>
          <w:sz w:val="32"/>
          <w:szCs w:val="32"/>
        </w:rPr>
        <w:t xml:space="preserve">  </w:t>
      </w:r>
    </w:p>
    <w:p w14:paraId="20645547" w14:textId="7D31ACFA" w:rsidR="0055093E" w:rsidRPr="005779BF" w:rsidRDefault="0055093E" w:rsidP="005779BF">
      <w:pPr>
        <w:spacing w:beforeLines="50" w:before="156" w:after="120" w:line="480" w:lineRule="exact"/>
        <w:ind w:firstLineChars="200" w:firstLine="643"/>
        <w:rPr>
          <w:rFonts w:ascii="宋体" w:eastAsia="宋体" w:hAnsi="宋体" w:hint="eastAsia"/>
          <w:b/>
          <w:bCs/>
          <w:sz w:val="32"/>
          <w:szCs w:val="32"/>
        </w:rPr>
      </w:pPr>
      <w:r w:rsidRPr="005779BF">
        <w:rPr>
          <w:rFonts w:ascii="宋体" w:eastAsia="宋体" w:hAnsi="宋体" w:hint="eastAsia"/>
          <w:b/>
          <w:bCs/>
          <w:sz w:val="32"/>
          <w:szCs w:val="32"/>
        </w:rPr>
        <w:t>2.现实意义：</w:t>
      </w:r>
    </w:p>
    <w:p w14:paraId="11F7BCD2" w14:textId="5059B554" w:rsidR="0055093E" w:rsidRPr="005779BF" w:rsidRDefault="00CD0421" w:rsidP="003D2842">
      <w:pPr>
        <w:spacing w:beforeLines="50" w:before="156" w:after="120" w:line="480" w:lineRule="exact"/>
        <w:ind w:firstLineChars="200" w:firstLine="640"/>
        <w:rPr>
          <w:rFonts w:ascii="宋体" w:eastAsia="宋体" w:hAnsi="宋体" w:hint="eastAsia"/>
          <w:sz w:val="32"/>
          <w:szCs w:val="32"/>
        </w:rPr>
      </w:pPr>
      <w:r w:rsidRPr="003D2842">
        <w:rPr>
          <w:rFonts w:ascii="宋体" w:eastAsia="宋体" w:hAnsi="宋体" w:hint="eastAsia"/>
          <w:color w:val="000000" w:themeColor="text1"/>
          <w:sz w:val="32"/>
          <w:szCs w:val="32"/>
        </w:rPr>
        <w:lastRenderedPageBreak/>
        <w:t>通过揭示理想朋友的性格画像，帮助年轻人更好地认识自己在人际交往中的核心需求，减少因期待错位导致的社交内耗，提升人际关系的满意度和幸福感。</w:t>
      </w:r>
      <w:r w:rsidR="0055093E" w:rsidRPr="005779BF">
        <w:rPr>
          <w:rFonts w:ascii="宋体" w:eastAsia="宋体" w:hAnsi="宋体" w:hint="eastAsia"/>
          <w:sz w:val="32"/>
          <w:szCs w:val="32"/>
        </w:rPr>
        <w:t xml:space="preserve"> </w:t>
      </w:r>
    </w:p>
    <w:p w14:paraId="6C40FDB6" w14:textId="103922C2" w:rsidR="00CD0421" w:rsidRPr="004B7611" w:rsidRDefault="00CD0421" w:rsidP="005779BF">
      <w:pPr>
        <w:pStyle w:val="a9"/>
        <w:spacing w:beforeLines="50" w:before="156" w:after="120" w:line="480" w:lineRule="exact"/>
        <w:ind w:leftChars="-1" w:left="-2" w:firstLine="1"/>
        <w:rPr>
          <w:rFonts w:ascii="宋体" w:eastAsia="宋体" w:hAnsi="宋体" w:hint="eastAsia"/>
          <w:b/>
          <w:bCs/>
          <w:sz w:val="32"/>
          <w:szCs w:val="32"/>
        </w:rPr>
      </w:pPr>
      <w:r w:rsidRPr="004B7611">
        <w:rPr>
          <w:rFonts w:ascii="宋体" w:eastAsia="宋体" w:hAnsi="宋体" w:hint="eastAsia"/>
          <w:b/>
          <w:bCs/>
          <w:sz w:val="32"/>
          <w:szCs w:val="32"/>
        </w:rPr>
        <w:t>二</w:t>
      </w:r>
      <w:r w:rsidR="0034614C" w:rsidRPr="004B7611">
        <w:rPr>
          <w:rFonts w:ascii="宋体" w:eastAsia="宋体" w:hAnsi="宋体" w:hint="eastAsia"/>
          <w:b/>
          <w:bCs/>
          <w:sz w:val="32"/>
          <w:szCs w:val="32"/>
        </w:rPr>
        <w:t>、</w:t>
      </w:r>
      <w:r w:rsidRPr="004B7611">
        <w:rPr>
          <w:rFonts w:ascii="宋体" w:eastAsia="宋体" w:hAnsi="宋体" w:hint="eastAsia"/>
          <w:b/>
          <w:bCs/>
          <w:sz w:val="32"/>
          <w:szCs w:val="32"/>
        </w:rPr>
        <w:t>国内外研究现状</w:t>
      </w:r>
    </w:p>
    <w:p w14:paraId="5E6FA83C" w14:textId="77777777" w:rsidR="00CD0421" w:rsidRPr="005779BF" w:rsidRDefault="00CD0421" w:rsidP="005779BF">
      <w:pPr>
        <w:spacing w:beforeLines="50" w:before="156" w:after="120" w:line="480" w:lineRule="exact"/>
        <w:ind w:left="324" w:hangingChars="101" w:hanging="324"/>
        <w:rPr>
          <w:rFonts w:ascii="宋体" w:eastAsia="宋体" w:hAnsi="宋体" w:hint="eastAsia"/>
          <w:b/>
          <w:bCs/>
          <w:sz w:val="32"/>
          <w:szCs w:val="32"/>
        </w:rPr>
      </w:pPr>
      <w:r w:rsidRPr="005779BF">
        <w:rPr>
          <w:rFonts w:ascii="宋体" w:eastAsia="宋体" w:hAnsi="宋体" w:hint="eastAsia"/>
          <w:b/>
          <w:bCs/>
          <w:sz w:val="32"/>
          <w:szCs w:val="32"/>
        </w:rPr>
        <w:t>（一）人际吸引的相似性与互补性理论</w:t>
      </w:r>
    </w:p>
    <w:p w14:paraId="467C1C27" w14:textId="77777777" w:rsidR="004D2415" w:rsidRPr="003D2842" w:rsidRDefault="00CD0421" w:rsidP="003D2842">
      <w:pPr>
        <w:spacing w:beforeLines="50" w:before="156" w:after="120" w:line="480" w:lineRule="exact"/>
        <w:ind w:firstLineChars="200" w:firstLine="640"/>
        <w:rPr>
          <w:rFonts w:ascii="宋体" w:eastAsia="宋体" w:hAnsi="宋体" w:hint="eastAsia"/>
          <w:color w:val="000000" w:themeColor="text1"/>
          <w:sz w:val="32"/>
          <w:szCs w:val="32"/>
        </w:rPr>
      </w:pPr>
      <w:r w:rsidRPr="003D2842">
        <w:rPr>
          <w:rFonts w:ascii="宋体" w:eastAsia="宋体" w:hAnsi="宋体" w:hint="eastAsia"/>
          <w:color w:val="000000" w:themeColor="text1"/>
          <w:sz w:val="32"/>
          <w:szCs w:val="32"/>
        </w:rPr>
        <w:t>社会心理学经典理论（Byrne, 1971）指出，相似性导致吸引。国内学者针对大学生群体的研究也发现，价值观和生活态度的相似性是友谊建立的基础。然而，近年来也有研究指出，在某些功能性领域（如能力、资源），互补性特质更具吸引力。</w:t>
      </w:r>
    </w:p>
    <w:p w14:paraId="34EEC651" w14:textId="1693FDCB" w:rsidR="004D2415" w:rsidRPr="005779BF" w:rsidRDefault="004D2415" w:rsidP="005779BF">
      <w:pPr>
        <w:spacing w:beforeLines="50" w:before="156" w:after="120" w:line="480" w:lineRule="exact"/>
        <w:rPr>
          <w:rFonts w:ascii="宋体" w:eastAsia="宋体" w:hAnsi="宋体" w:hint="eastAsia"/>
          <w:b/>
          <w:bCs/>
          <w:sz w:val="32"/>
          <w:szCs w:val="32"/>
        </w:rPr>
      </w:pPr>
      <w:r w:rsidRPr="005779BF">
        <w:rPr>
          <w:rFonts w:ascii="宋体" w:eastAsia="宋体" w:hAnsi="宋体" w:hint="eastAsia"/>
          <w:b/>
          <w:bCs/>
          <w:sz w:val="32"/>
          <w:szCs w:val="32"/>
        </w:rPr>
        <w:t>（二）社会支持与应对匹配理论</w:t>
      </w:r>
    </w:p>
    <w:p w14:paraId="13FA1D8C" w14:textId="5F824A32" w:rsidR="004D2415" w:rsidRPr="003D2842" w:rsidRDefault="004D2415" w:rsidP="003D2842">
      <w:pPr>
        <w:spacing w:beforeLines="50" w:before="156" w:after="120" w:line="480" w:lineRule="exact"/>
        <w:ind w:firstLineChars="200" w:firstLine="640"/>
        <w:rPr>
          <w:rFonts w:ascii="宋体" w:eastAsia="宋体" w:hAnsi="宋体" w:hint="eastAsia"/>
          <w:color w:val="000000" w:themeColor="text1"/>
          <w:sz w:val="32"/>
          <w:szCs w:val="32"/>
        </w:rPr>
      </w:pPr>
      <w:r w:rsidRPr="003D2842">
        <w:rPr>
          <w:rFonts w:ascii="宋体" w:eastAsia="宋体" w:hAnsi="宋体" w:hint="eastAsia"/>
          <w:color w:val="000000" w:themeColor="text1"/>
          <w:sz w:val="32"/>
          <w:szCs w:val="32"/>
        </w:rPr>
        <w:t>研究（Cutrona &amp; Russell, 1990）表明，社会支持的有效性取决于支持类型与接受者需求的匹配度。如果支持者提供的支持（如解决问题的建议）与接受者的需求（如情感安慰）不匹配，不仅无效，甚至可能产生负面效果。本研究中的问卷题目（第5题：倾听安慰 vs. 解决问题）正是基于此理论背景。</w:t>
      </w:r>
    </w:p>
    <w:p w14:paraId="6686498D" w14:textId="77777777" w:rsidR="004D2415" w:rsidRPr="005779BF" w:rsidRDefault="004D2415" w:rsidP="005779BF">
      <w:pPr>
        <w:spacing w:beforeLines="50" w:before="156" w:after="120" w:line="480" w:lineRule="exact"/>
        <w:ind w:leftChars="-257" w:left="-565" w:firstLineChars="201" w:firstLine="646"/>
        <w:rPr>
          <w:rFonts w:ascii="宋体" w:eastAsia="宋体" w:hAnsi="宋体" w:hint="eastAsia"/>
          <w:b/>
          <w:bCs/>
          <w:sz w:val="32"/>
          <w:szCs w:val="32"/>
        </w:rPr>
      </w:pPr>
      <w:r w:rsidRPr="005779BF">
        <w:rPr>
          <w:rFonts w:ascii="宋体" w:eastAsia="宋体" w:hAnsi="宋体" w:hint="eastAsia"/>
          <w:b/>
          <w:bCs/>
          <w:sz w:val="32"/>
          <w:szCs w:val="32"/>
        </w:rPr>
        <w:t>（三）情绪劳动与关系维护</w:t>
      </w:r>
    </w:p>
    <w:p w14:paraId="5D54A8AB" w14:textId="1CA1901E" w:rsidR="004D2415" w:rsidRPr="003D2842" w:rsidRDefault="004D2415" w:rsidP="003D2842">
      <w:pPr>
        <w:spacing w:beforeLines="50" w:before="156" w:after="120" w:line="480" w:lineRule="exact"/>
        <w:ind w:firstLineChars="200" w:firstLine="640"/>
        <w:rPr>
          <w:rFonts w:ascii="宋体" w:eastAsia="宋体" w:hAnsi="宋体" w:hint="eastAsia"/>
          <w:color w:val="000000" w:themeColor="text1"/>
          <w:sz w:val="32"/>
          <w:szCs w:val="32"/>
        </w:rPr>
      </w:pPr>
      <w:r w:rsidRPr="003D2842">
        <w:rPr>
          <w:rFonts w:ascii="宋体" w:eastAsia="宋体" w:hAnsi="宋体" w:hint="eastAsia"/>
          <w:color w:val="000000" w:themeColor="text1"/>
          <w:sz w:val="32"/>
          <w:szCs w:val="32"/>
        </w:rPr>
        <w:t>在友谊维护方面，关于“直接说开”还是“委婉温和”的沟通方式，以及“直言批评”与“鼓励式相处”的选择，涉及到情绪劳动和冲突解决策略的研究。不同的选择反映了个体在关系中的安全感和边界感。</w:t>
      </w:r>
    </w:p>
    <w:p w14:paraId="69B6A1DE" w14:textId="3273180B" w:rsidR="004D2415" w:rsidRPr="004B7611" w:rsidRDefault="004D2415" w:rsidP="005779BF">
      <w:pPr>
        <w:spacing w:beforeLines="50" w:before="156" w:after="120" w:line="480" w:lineRule="exact"/>
        <w:ind w:leftChars="64" w:left="141"/>
        <w:rPr>
          <w:rFonts w:ascii="宋体" w:eastAsia="宋体" w:hAnsi="宋体" w:hint="eastAsia"/>
          <w:b/>
          <w:bCs/>
          <w:sz w:val="32"/>
          <w:szCs w:val="32"/>
        </w:rPr>
      </w:pPr>
      <w:r w:rsidRPr="004B7611">
        <w:rPr>
          <w:rFonts w:ascii="宋体" w:eastAsia="宋体" w:hAnsi="宋体" w:hint="eastAsia"/>
          <w:b/>
          <w:bCs/>
          <w:sz w:val="32"/>
          <w:szCs w:val="32"/>
        </w:rPr>
        <w:t>三</w:t>
      </w:r>
      <w:r w:rsidR="0034614C" w:rsidRPr="004B7611">
        <w:rPr>
          <w:rFonts w:ascii="宋体" w:eastAsia="宋体" w:hAnsi="宋体" w:hint="eastAsia"/>
          <w:b/>
          <w:bCs/>
          <w:sz w:val="32"/>
          <w:szCs w:val="32"/>
        </w:rPr>
        <w:t>、</w:t>
      </w:r>
      <w:r w:rsidRPr="004B7611">
        <w:rPr>
          <w:rFonts w:ascii="宋体" w:eastAsia="宋体" w:hAnsi="宋体" w:hint="eastAsia"/>
          <w:b/>
          <w:bCs/>
          <w:sz w:val="32"/>
          <w:szCs w:val="32"/>
        </w:rPr>
        <w:t>核心概念界定</w:t>
      </w:r>
    </w:p>
    <w:p w14:paraId="2066A26B" w14:textId="77777777" w:rsidR="003E5692" w:rsidRPr="003D2842" w:rsidRDefault="003E5692" w:rsidP="003D2842">
      <w:pPr>
        <w:spacing w:beforeLines="50" w:before="156" w:after="120" w:line="480" w:lineRule="exact"/>
        <w:ind w:firstLineChars="200" w:firstLine="640"/>
        <w:rPr>
          <w:rFonts w:ascii="宋体" w:eastAsia="宋体" w:hAnsi="宋体" w:hint="eastAsia"/>
          <w:color w:val="000000" w:themeColor="text1"/>
          <w:sz w:val="32"/>
          <w:szCs w:val="32"/>
        </w:rPr>
      </w:pPr>
      <w:r w:rsidRPr="003D2842">
        <w:rPr>
          <w:rFonts w:ascii="宋体" w:eastAsia="宋体" w:hAnsi="宋体" w:hint="eastAsia"/>
          <w:color w:val="000000" w:themeColor="text1"/>
          <w:sz w:val="32"/>
          <w:szCs w:val="32"/>
        </w:rPr>
        <w:t>理想朋友： 指个体在主观意识中构建的、最符合</w:t>
      </w:r>
      <w:proofErr w:type="gramStart"/>
      <w:r w:rsidRPr="003D2842">
        <w:rPr>
          <w:rFonts w:ascii="宋体" w:eastAsia="宋体" w:hAnsi="宋体" w:hint="eastAsia"/>
          <w:color w:val="000000" w:themeColor="text1"/>
          <w:sz w:val="32"/>
          <w:szCs w:val="32"/>
        </w:rPr>
        <w:t>其交往</w:t>
      </w:r>
      <w:proofErr w:type="gramEnd"/>
      <w:r w:rsidRPr="003D2842">
        <w:rPr>
          <w:rFonts w:ascii="宋体" w:eastAsia="宋体" w:hAnsi="宋体" w:hint="eastAsia"/>
          <w:color w:val="000000" w:themeColor="text1"/>
          <w:sz w:val="32"/>
          <w:szCs w:val="32"/>
        </w:rPr>
        <w:t>需求和社会情感支持的同伴形象，涵盖性格特质、行为模式和互动方式。</w:t>
      </w:r>
    </w:p>
    <w:p w14:paraId="1C719A9F" w14:textId="7893B6A9" w:rsidR="003E5692" w:rsidRPr="003D2842" w:rsidRDefault="003E5692" w:rsidP="003D2842">
      <w:pPr>
        <w:spacing w:beforeLines="50" w:before="156" w:after="120" w:line="480" w:lineRule="exact"/>
        <w:ind w:firstLineChars="200" w:firstLine="640"/>
        <w:rPr>
          <w:rFonts w:ascii="宋体" w:eastAsia="宋体" w:hAnsi="宋体" w:hint="eastAsia"/>
          <w:color w:val="000000" w:themeColor="text1"/>
          <w:sz w:val="32"/>
          <w:szCs w:val="32"/>
        </w:rPr>
      </w:pPr>
      <w:r w:rsidRPr="003D2842">
        <w:rPr>
          <w:rFonts w:ascii="宋体" w:eastAsia="宋体" w:hAnsi="宋体" w:hint="eastAsia"/>
          <w:color w:val="000000" w:themeColor="text1"/>
          <w:sz w:val="32"/>
          <w:szCs w:val="32"/>
        </w:rPr>
        <w:lastRenderedPageBreak/>
        <w:t>性格期待：个体对朋友应具备的性格特质、情绪特征及交往风格的预设标准。本研究中具体细化为：</w:t>
      </w:r>
    </w:p>
    <w:p w14:paraId="7E17E184" w14:textId="77777777" w:rsidR="003E5692" w:rsidRPr="005779BF" w:rsidRDefault="003E5692" w:rsidP="0034614C">
      <w:pPr>
        <w:spacing w:beforeLines="50" w:before="156" w:after="120" w:line="480" w:lineRule="exact"/>
        <w:ind w:firstLineChars="500" w:firstLine="1600"/>
        <w:rPr>
          <w:rFonts w:ascii="宋体" w:eastAsia="宋体" w:hAnsi="宋体" w:hint="eastAsia"/>
          <w:sz w:val="32"/>
          <w:szCs w:val="32"/>
        </w:rPr>
      </w:pPr>
      <w:r w:rsidRPr="005779BF">
        <w:rPr>
          <w:rFonts w:ascii="宋体" w:eastAsia="宋体" w:hAnsi="宋体" w:hint="eastAsia"/>
          <w:sz w:val="32"/>
          <w:szCs w:val="32"/>
        </w:rPr>
        <w:t>互动风格： 安静陪伴 vs. 热闹带动。</w:t>
      </w:r>
    </w:p>
    <w:p w14:paraId="75338EE5" w14:textId="7AF7269E" w:rsidR="003E5692" w:rsidRPr="005779BF" w:rsidRDefault="0034614C" w:rsidP="0034614C">
      <w:pPr>
        <w:spacing w:beforeLines="50" w:before="156" w:after="120" w:line="480" w:lineRule="exact"/>
        <w:ind w:leftChars="64" w:left="141"/>
        <w:jc w:val="center"/>
        <w:rPr>
          <w:rFonts w:ascii="宋体" w:eastAsia="宋体" w:hAnsi="宋体" w:hint="eastAsia"/>
          <w:sz w:val="32"/>
          <w:szCs w:val="32"/>
        </w:rPr>
      </w:pPr>
      <w:r>
        <w:rPr>
          <w:rFonts w:ascii="宋体" w:eastAsia="宋体" w:hAnsi="宋体" w:hint="eastAsia"/>
          <w:sz w:val="32"/>
          <w:szCs w:val="32"/>
        </w:rPr>
        <w:t xml:space="preserve"> </w:t>
      </w:r>
      <w:r w:rsidR="003E5692" w:rsidRPr="005779BF">
        <w:rPr>
          <w:rFonts w:ascii="宋体" w:eastAsia="宋体" w:hAnsi="宋体" w:hint="eastAsia"/>
          <w:sz w:val="32"/>
          <w:szCs w:val="32"/>
        </w:rPr>
        <w:t>情感基调： 舒服自在 vs. 有趣好玩。</w:t>
      </w:r>
    </w:p>
    <w:p w14:paraId="55FDD077" w14:textId="769179CD" w:rsidR="003E5692" w:rsidRPr="005779BF" w:rsidRDefault="0034614C" w:rsidP="0034614C">
      <w:pPr>
        <w:spacing w:beforeLines="50" w:before="156" w:after="120" w:line="480" w:lineRule="exact"/>
        <w:ind w:leftChars="64" w:left="141"/>
        <w:jc w:val="center"/>
        <w:rPr>
          <w:rFonts w:ascii="宋体" w:eastAsia="宋体" w:hAnsi="宋体" w:hint="eastAsia"/>
          <w:sz w:val="32"/>
          <w:szCs w:val="32"/>
        </w:rPr>
      </w:pPr>
      <w:r>
        <w:rPr>
          <w:rFonts w:ascii="宋体" w:eastAsia="宋体" w:hAnsi="宋体" w:hint="eastAsia"/>
          <w:sz w:val="32"/>
          <w:szCs w:val="32"/>
        </w:rPr>
        <w:t xml:space="preserve"> </w:t>
      </w:r>
      <w:r w:rsidR="003E5692" w:rsidRPr="005779BF">
        <w:rPr>
          <w:rFonts w:ascii="宋体" w:eastAsia="宋体" w:hAnsi="宋体" w:hint="eastAsia"/>
          <w:sz w:val="32"/>
          <w:szCs w:val="32"/>
        </w:rPr>
        <w:t>冲突处理： 直接说开 vs. 委婉温和。</w:t>
      </w:r>
    </w:p>
    <w:p w14:paraId="05334704" w14:textId="06A4BA82" w:rsidR="003E5692" w:rsidRPr="005779BF" w:rsidRDefault="0034614C" w:rsidP="0034614C">
      <w:pPr>
        <w:spacing w:beforeLines="50" w:before="156" w:after="120" w:line="480" w:lineRule="exact"/>
        <w:ind w:leftChars="64" w:left="141"/>
        <w:jc w:val="center"/>
        <w:rPr>
          <w:rFonts w:ascii="宋体" w:eastAsia="宋体" w:hAnsi="宋体" w:hint="eastAsia"/>
          <w:sz w:val="32"/>
          <w:szCs w:val="32"/>
        </w:rPr>
      </w:pPr>
      <w:r>
        <w:rPr>
          <w:rFonts w:ascii="宋体" w:eastAsia="宋体" w:hAnsi="宋体" w:hint="eastAsia"/>
          <w:sz w:val="32"/>
          <w:szCs w:val="32"/>
        </w:rPr>
        <w:t xml:space="preserve">   </w:t>
      </w:r>
      <w:r w:rsidR="003E5692" w:rsidRPr="005779BF">
        <w:rPr>
          <w:rFonts w:ascii="宋体" w:eastAsia="宋体" w:hAnsi="宋体" w:hint="eastAsia"/>
          <w:sz w:val="32"/>
          <w:szCs w:val="32"/>
        </w:rPr>
        <w:t>反馈方式： 直言批评 vs. 鼓励式相处。</w:t>
      </w:r>
    </w:p>
    <w:p w14:paraId="1B381981" w14:textId="55D35C64" w:rsidR="003E5692" w:rsidRPr="005779BF" w:rsidRDefault="003E5692" w:rsidP="0034614C">
      <w:pPr>
        <w:spacing w:beforeLines="50" w:before="156" w:after="120" w:line="480" w:lineRule="exact"/>
        <w:ind w:leftChars="64" w:left="141" w:firstLineChars="200" w:firstLine="640"/>
        <w:rPr>
          <w:rFonts w:ascii="宋体" w:eastAsia="宋体" w:hAnsi="宋体" w:hint="eastAsia"/>
          <w:sz w:val="32"/>
          <w:szCs w:val="32"/>
        </w:rPr>
      </w:pPr>
      <w:r w:rsidRPr="005779BF">
        <w:rPr>
          <w:rFonts w:ascii="宋体" w:eastAsia="宋体" w:hAnsi="宋体" w:hint="eastAsia"/>
          <w:sz w:val="32"/>
          <w:szCs w:val="32"/>
        </w:rPr>
        <w:t>支持类型：情感支持（倾听安慰）vs. 工具性支持（解决问题）。</w:t>
      </w:r>
    </w:p>
    <w:p w14:paraId="7C1FA6BA" w14:textId="288C50DB" w:rsidR="003E5692" w:rsidRPr="005779BF" w:rsidRDefault="003E5692" w:rsidP="0034614C">
      <w:pPr>
        <w:spacing w:beforeLines="50" w:before="156" w:after="120" w:line="480" w:lineRule="exact"/>
        <w:ind w:leftChars="64" w:left="141" w:firstLineChars="200" w:firstLine="640"/>
        <w:rPr>
          <w:rFonts w:ascii="宋体" w:eastAsia="宋体" w:hAnsi="宋体" w:hint="eastAsia"/>
          <w:sz w:val="32"/>
          <w:szCs w:val="32"/>
        </w:rPr>
      </w:pPr>
      <w:r w:rsidRPr="005779BF">
        <w:rPr>
          <w:rFonts w:ascii="宋体" w:eastAsia="宋体" w:hAnsi="宋体" w:hint="eastAsia"/>
          <w:sz w:val="32"/>
          <w:szCs w:val="32"/>
        </w:rPr>
        <w:t xml:space="preserve">情绪特质：情绪稳定 vs. </w:t>
      </w:r>
      <w:proofErr w:type="gramStart"/>
      <w:r w:rsidRPr="005779BF">
        <w:rPr>
          <w:rFonts w:ascii="宋体" w:eastAsia="宋体" w:hAnsi="宋体" w:hint="eastAsia"/>
          <w:sz w:val="32"/>
          <w:szCs w:val="32"/>
        </w:rPr>
        <w:t>高共情</w:t>
      </w:r>
      <w:proofErr w:type="gramEnd"/>
      <w:r w:rsidRPr="005779BF">
        <w:rPr>
          <w:rFonts w:ascii="宋体" w:eastAsia="宋体" w:hAnsi="宋体" w:hint="eastAsia"/>
          <w:sz w:val="32"/>
          <w:szCs w:val="32"/>
        </w:rPr>
        <w:t>力。</w:t>
      </w:r>
    </w:p>
    <w:p w14:paraId="0F7C2D5D" w14:textId="7D99CB20" w:rsidR="003E5692" w:rsidRPr="005779BF" w:rsidRDefault="003E5692" w:rsidP="005779BF">
      <w:pPr>
        <w:spacing w:beforeLines="50" w:before="156" w:after="120" w:line="480" w:lineRule="exact"/>
        <w:ind w:leftChars="64" w:left="141"/>
        <w:rPr>
          <w:rFonts w:ascii="宋体" w:eastAsia="宋体" w:hAnsi="宋体" w:hint="eastAsia"/>
          <w:b/>
          <w:bCs/>
          <w:sz w:val="32"/>
          <w:szCs w:val="32"/>
        </w:rPr>
      </w:pPr>
      <w:r w:rsidRPr="005779BF">
        <w:rPr>
          <w:rFonts w:ascii="宋体" w:eastAsia="宋体" w:hAnsi="宋体" w:hint="eastAsia"/>
          <w:b/>
          <w:bCs/>
          <w:sz w:val="32"/>
          <w:szCs w:val="32"/>
        </w:rPr>
        <w:t>四、研究目标与内容</w:t>
      </w:r>
    </w:p>
    <w:p w14:paraId="532F6B2C" w14:textId="283AEFD8" w:rsidR="003E5692" w:rsidRPr="005779BF" w:rsidRDefault="000B04BA" w:rsidP="005779BF">
      <w:pPr>
        <w:spacing w:beforeLines="50" w:before="156" w:after="120" w:line="480" w:lineRule="exact"/>
        <w:rPr>
          <w:rFonts w:ascii="宋体" w:eastAsia="宋体" w:hAnsi="宋体" w:hint="eastAsia"/>
          <w:b/>
          <w:bCs/>
          <w:sz w:val="32"/>
          <w:szCs w:val="32"/>
        </w:rPr>
      </w:pPr>
      <w:r w:rsidRPr="005779BF">
        <w:rPr>
          <w:rFonts w:ascii="宋体" w:eastAsia="宋体" w:hAnsi="宋体" w:hint="eastAsia"/>
          <w:b/>
          <w:bCs/>
          <w:sz w:val="32"/>
          <w:szCs w:val="32"/>
        </w:rPr>
        <w:t>（一）</w:t>
      </w:r>
      <w:r w:rsidR="003E5692" w:rsidRPr="005779BF">
        <w:rPr>
          <w:rFonts w:ascii="宋体" w:eastAsia="宋体" w:hAnsi="宋体" w:hint="eastAsia"/>
          <w:b/>
          <w:bCs/>
          <w:sz w:val="32"/>
          <w:szCs w:val="32"/>
        </w:rPr>
        <w:t>研究目标</w:t>
      </w:r>
    </w:p>
    <w:p w14:paraId="7B6D5E1F" w14:textId="77777777" w:rsidR="003E5692" w:rsidRPr="003D2842" w:rsidRDefault="003E5692" w:rsidP="003D2842">
      <w:pPr>
        <w:spacing w:beforeLines="50" w:before="156" w:after="120" w:line="480" w:lineRule="exact"/>
        <w:ind w:firstLineChars="200" w:firstLine="640"/>
        <w:rPr>
          <w:rFonts w:ascii="宋体" w:eastAsia="宋体" w:hAnsi="宋体" w:hint="eastAsia"/>
          <w:color w:val="000000" w:themeColor="text1"/>
          <w:sz w:val="32"/>
          <w:szCs w:val="32"/>
        </w:rPr>
      </w:pPr>
      <w:r w:rsidRPr="003D2842">
        <w:rPr>
          <w:rFonts w:ascii="宋体" w:eastAsia="宋体" w:hAnsi="宋体" w:hint="eastAsia"/>
          <w:color w:val="000000" w:themeColor="text1"/>
          <w:sz w:val="32"/>
          <w:szCs w:val="32"/>
        </w:rPr>
        <w:t>描述当代青年对理想朋友性格期待的整体画像。</w:t>
      </w:r>
    </w:p>
    <w:p w14:paraId="2DC0D1AF" w14:textId="77777777" w:rsidR="003E5692" w:rsidRPr="003D2842" w:rsidRDefault="003E5692" w:rsidP="003D2842">
      <w:pPr>
        <w:spacing w:beforeLines="50" w:before="156" w:after="120" w:line="480" w:lineRule="exact"/>
        <w:ind w:firstLineChars="200" w:firstLine="640"/>
        <w:rPr>
          <w:rFonts w:ascii="宋体" w:eastAsia="宋体" w:hAnsi="宋体" w:hint="eastAsia"/>
          <w:color w:val="000000" w:themeColor="text1"/>
          <w:sz w:val="32"/>
          <w:szCs w:val="32"/>
        </w:rPr>
      </w:pPr>
      <w:r w:rsidRPr="003D2842">
        <w:rPr>
          <w:rFonts w:ascii="宋体" w:eastAsia="宋体" w:hAnsi="宋体" w:hint="eastAsia"/>
          <w:color w:val="000000" w:themeColor="text1"/>
          <w:sz w:val="32"/>
          <w:szCs w:val="32"/>
        </w:rPr>
        <w:t>分析不同性别、年龄、成长背景的个体在朋友期待上的差异性。</w:t>
      </w:r>
    </w:p>
    <w:p w14:paraId="5938FB51" w14:textId="77777777" w:rsidR="003E5692" w:rsidRPr="005779BF" w:rsidRDefault="003E5692" w:rsidP="003D2842">
      <w:pPr>
        <w:spacing w:beforeLines="50" w:before="156" w:after="120" w:line="480" w:lineRule="exact"/>
        <w:ind w:firstLineChars="200" w:firstLine="640"/>
        <w:rPr>
          <w:rFonts w:ascii="宋体" w:eastAsia="宋体" w:hAnsi="宋体" w:hint="eastAsia"/>
          <w:sz w:val="32"/>
          <w:szCs w:val="32"/>
        </w:rPr>
      </w:pPr>
      <w:r w:rsidRPr="005779BF">
        <w:rPr>
          <w:rFonts w:ascii="宋体" w:eastAsia="宋体" w:hAnsi="宋体" w:hint="eastAsia"/>
          <w:sz w:val="32"/>
          <w:szCs w:val="32"/>
        </w:rPr>
        <w:t>探讨个体自我性格与其理想朋友性格之间的关联（相似吸引还是互补吸引）。</w:t>
      </w:r>
    </w:p>
    <w:p w14:paraId="7A0E3CF8" w14:textId="23BB6E3F" w:rsidR="003E5692" w:rsidRPr="005779BF" w:rsidRDefault="000B04BA" w:rsidP="005779BF">
      <w:pPr>
        <w:spacing w:beforeLines="50" w:before="156" w:after="120" w:line="480" w:lineRule="exact"/>
        <w:ind w:leftChars="64" w:left="141"/>
        <w:rPr>
          <w:rFonts w:ascii="宋体" w:eastAsia="宋体" w:hAnsi="宋体" w:hint="eastAsia"/>
          <w:b/>
          <w:bCs/>
          <w:sz w:val="32"/>
          <w:szCs w:val="32"/>
        </w:rPr>
      </w:pPr>
      <w:r w:rsidRPr="005779BF">
        <w:rPr>
          <w:rFonts w:ascii="宋体" w:eastAsia="宋体" w:hAnsi="宋体" w:hint="eastAsia"/>
          <w:b/>
          <w:bCs/>
          <w:sz w:val="32"/>
          <w:szCs w:val="32"/>
        </w:rPr>
        <w:t>（二）</w:t>
      </w:r>
      <w:r w:rsidR="003E5692" w:rsidRPr="005779BF">
        <w:rPr>
          <w:rFonts w:ascii="宋体" w:eastAsia="宋体" w:hAnsi="宋体" w:hint="eastAsia"/>
          <w:b/>
          <w:bCs/>
          <w:sz w:val="32"/>
          <w:szCs w:val="32"/>
        </w:rPr>
        <w:t>研究内容</w:t>
      </w:r>
    </w:p>
    <w:p w14:paraId="0BB5BFF6" w14:textId="77777777" w:rsidR="003E5692" w:rsidRPr="005779BF" w:rsidRDefault="003E5692" w:rsidP="003D2842">
      <w:pPr>
        <w:spacing w:beforeLines="50" w:before="156" w:after="120" w:line="480" w:lineRule="exact"/>
        <w:ind w:firstLineChars="200" w:firstLine="640"/>
        <w:rPr>
          <w:rFonts w:ascii="宋体" w:eastAsia="宋体" w:hAnsi="宋体" w:hint="eastAsia"/>
          <w:sz w:val="32"/>
          <w:szCs w:val="32"/>
        </w:rPr>
      </w:pPr>
      <w:r w:rsidRPr="005779BF">
        <w:rPr>
          <w:rFonts w:ascii="宋体" w:eastAsia="宋体" w:hAnsi="宋体" w:hint="eastAsia"/>
          <w:sz w:val="32"/>
          <w:szCs w:val="32"/>
        </w:rPr>
        <w:t>理想朋友的画像描绘： 基于问卷数据，统计出受访者在</w:t>
      </w:r>
      <w:proofErr w:type="gramStart"/>
      <w:r w:rsidRPr="005779BF">
        <w:rPr>
          <w:rFonts w:ascii="宋体" w:eastAsia="宋体" w:hAnsi="宋体" w:hint="eastAsia"/>
          <w:sz w:val="32"/>
          <w:szCs w:val="32"/>
        </w:rPr>
        <w:t>安静/</w:t>
      </w:r>
      <w:proofErr w:type="gramEnd"/>
      <w:r w:rsidRPr="005779BF">
        <w:rPr>
          <w:rFonts w:ascii="宋体" w:eastAsia="宋体" w:hAnsi="宋体" w:hint="eastAsia"/>
          <w:sz w:val="32"/>
          <w:szCs w:val="32"/>
        </w:rPr>
        <w:t>热闹、舒服/有趣、直接/委婉等维度上的总体分布比例，描绘出最受欢迎的“理想朋友”类型。</w:t>
      </w:r>
    </w:p>
    <w:p w14:paraId="5691F604" w14:textId="77777777" w:rsidR="003E5692" w:rsidRPr="005779BF" w:rsidRDefault="003E5692" w:rsidP="003D2842">
      <w:pPr>
        <w:spacing w:beforeLines="50" w:before="156" w:after="120" w:line="480" w:lineRule="exact"/>
        <w:ind w:firstLineChars="200" w:firstLine="640"/>
        <w:rPr>
          <w:rFonts w:ascii="宋体" w:eastAsia="宋体" w:hAnsi="宋体" w:hint="eastAsia"/>
          <w:sz w:val="32"/>
          <w:szCs w:val="32"/>
        </w:rPr>
      </w:pPr>
      <w:r w:rsidRPr="005779BF">
        <w:rPr>
          <w:rFonts w:ascii="宋体" w:eastAsia="宋体" w:hAnsi="宋体" w:hint="eastAsia"/>
          <w:sz w:val="32"/>
          <w:szCs w:val="32"/>
        </w:rPr>
        <w:t>功能取向的友谊观： 分析在特定情境下（如“难过时”），个体对于情感支持和工具性支持的选择倾向及其与人格特质的关系。</w:t>
      </w:r>
    </w:p>
    <w:p w14:paraId="70EC876A" w14:textId="155FE4AD" w:rsidR="003E5692" w:rsidRPr="005779BF" w:rsidRDefault="003E5692" w:rsidP="003D2842">
      <w:pPr>
        <w:spacing w:beforeLines="50" w:before="156" w:after="120" w:line="480" w:lineRule="exact"/>
        <w:ind w:firstLineChars="200" w:firstLine="640"/>
        <w:rPr>
          <w:rFonts w:ascii="宋体" w:eastAsia="宋体" w:hAnsi="宋体" w:hint="eastAsia"/>
          <w:sz w:val="32"/>
          <w:szCs w:val="32"/>
        </w:rPr>
      </w:pPr>
      <w:r w:rsidRPr="005779BF">
        <w:rPr>
          <w:rFonts w:ascii="宋体" w:eastAsia="宋体" w:hAnsi="宋体" w:hint="eastAsia"/>
          <w:sz w:val="32"/>
          <w:szCs w:val="32"/>
        </w:rPr>
        <w:t>禁忌与核心品质：分析“自私、敷衍、情绪化、爱攀</w:t>
      </w:r>
      <w:r w:rsidRPr="005779BF">
        <w:rPr>
          <w:rFonts w:ascii="宋体" w:eastAsia="宋体" w:hAnsi="宋体" w:hint="eastAsia"/>
          <w:sz w:val="32"/>
          <w:szCs w:val="32"/>
        </w:rPr>
        <w:lastRenderedPageBreak/>
        <w:t>比”这四种特质中，哪一种最难以被容忍；并探讨“忠诚”与“真诚”在当代友谊中的权重。</w:t>
      </w:r>
    </w:p>
    <w:p w14:paraId="0ECEA4EE" w14:textId="35E7183E" w:rsidR="000B04BA" w:rsidRPr="005779BF" w:rsidRDefault="000B04BA" w:rsidP="005779BF">
      <w:pPr>
        <w:spacing w:beforeLines="50" w:before="156" w:after="120" w:line="480" w:lineRule="exact"/>
        <w:ind w:leftChars="64" w:left="141"/>
        <w:rPr>
          <w:rFonts w:ascii="宋体" w:eastAsia="宋体" w:hAnsi="宋体" w:hint="eastAsia"/>
          <w:b/>
          <w:bCs/>
          <w:sz w:val="32"/>
          <w:szCs w:val="32"/>
        </w:rPr>
      </w:pPr>
      <w:r w:rsidRPr="005779BF">
        <w:rPr>
          <w:rFonts w:ascii="宋体" w:eastAsia="宋体" w:hAnsi="宋体" w:hint="eastAsia"/>
          <w:b/>
          <w:bCs/>
          <w:sz w:val="32"/>
          <w:szCs w:val="32"/>
        </w:rPr>
        <w:t>五、研究方法与工具</w:t>
      </w:r>
    </w:p>
    <w:p w14:paraId="3616E806" w14:textId="0815D0DA" w:rsidR="000B04BA" w:rsidRPr="005779BF" w:rsidRDefault="000B04BA" w:rsidP="005779BF">
      <w:pPr>
        <w:spacing w:beforeLines="50" w:before="156" w:after="120" w:line="480" w:lineRule="exact"/>
        <w:rPr>
          <w:rFonts w:ascii="宋体" w:eastAsia="宋体" w:hAnsi="宋体" w:hint="eastAsia"/>
          <w:b/>
          <w:bCs/>
          <w:sz w:val="32"/>
          <w:szCs w:val="32"/>
        </w:rPr>
      </w:pPr>
      <w:r w:rsidRPr="005779BF">
        <w:rPr>
          <w:rFonts w:ascii="宋体" w:eastAsia="宋体" w:hAnsi="宋体" w:hint="eastAsia"/>
          <w:b/>
          <w:bCs/>
          <w:sz w:val="32"/>
          <w:szCs w:val="32"/>
        </w:rPr>
        <w:t>（一）研究对象</w:t>
      </w:r>
    </w:p>
    <w:p w14:paraId="6FE7FAFB" w14:textId="6A3F8288" w:rsidR="000B04BA" w:rsidRPr="005779BF" w:rsidRDefault="000B04BA" w:rsidP="003D2842">
      <w:pPr>
        <w:spacing w:beforeLines="50" w:before="156" w:after="120" w:line="480" w:lineRule="exact"/>
        <w:ind w:firstLineChars="200" w:firstLine="640"/>
        <w:rPr>
          <w:rFonts w:ascii="宋体" w:eastAsia="宋体" w:hAnsi="宋体" w:hint="eastAsia"/>
          <w:sz w:val="32"/>
          <w:szCs w:val="32"/>
        </w:rPr>
      </w:pPr>
      <w:r w:rsidRPr="005779BF">
        <w:rPr>
          <w:rFonts w:ascii="宋体" w:eastAsia="宋体" w:hAnsi="宋体" w:hint="eastAsia"/>
          <w:sz w:val="32"/>
          <w:szCs w:val="32"/>
        </w:rPr>
        <w:t>以初中生为主要研究对象，通过线上问卷星平台发放问卷。</w:t>
      </w:r>
    </w:p>
    <w:p w14:paraId="256B2755" w14:textId="3970C29F" w:rsidR="000B04BA" w:rsidRPr="005779BF" w:rsidRDefault="000B04BA" w:rsidP="005779BF">
      <w:pPr>
        <w:spacing w:beforeLines="50" w:before="156" w:after="120" w:line="480" w:lineRule="exact"/>
        <w:ind w:leftChars="65" w:left="304" w:hangingChars="50" w:hanging="161"/>
        <w:rPr>
          <w:rFonts w:ascii="宋体" w:eastAsia="宋体" w:hAnsi="宋体" w:hint="eastAsia"/>
          <w:b/>
          <w:bCs/>
          <w:sz w:val="32"/>
          <w:szCs w:val="32"/>
        </w:rPr>
      </w:pPr>
      <w:r w:rsidRPr="005779BF">
        <w:rPr>
          <w:rFonts w:ascii="宋体" w:eastAsia="宋体" w:hAnsi="宋体" w:hint="eastAsia"/>
          <w:b/>
          <w:bCs/>
          <w:sz w:val="32"/>
          <w:szCs w:val="32"/>
        </w:rPr>
        <w:t>(二)研究工具</w:t>
      </w:r>
    </w:p>
    <w:p w14:paraId="545430A5" w14:textId="77777777" w:rsidR="000B04BA" w:rsidRPr="005779BF" w:rsidRDefault="000B04BA" w:rsidP="003D2842">
      <w:pPr>
        <w:spacing w:beforeLines="50" w:before="156" w:after="120" w:line="480" w:lineRule="exact"/>
        <w:ind w:firstLineChars="200" w:firstLine="640"/>
        <w:rPr>
          <w:rFonts w:ascii="宋体" w:eastAsia="宋体" w:hAnsi="宋体" w:hint="eastAsia"/>
          <w:sz w:val="32"/>
          <w:szCs w:val="32"/>
        </w:rPr>
      </w:pPr>
      <w:r w:rsidRPr="005779BF">
        <w:rPr>
          <w:rFonts w:ascii="宋体" w:eastAsia="宋体" w:hAnsi="宋体" w:hint="eastAsia"/>
          <w:sz w:val="32"/>
          <w:szCs w:val="32"/>
        </w:rPr>
        <w:t>采用自编问卷《对于理想朋友的性格期待》。</w:t>
      </w:r>
    </w:p>
    <w:p w14:paraId="3C601C79" w14:textId="77777777" w:rsidR="000B04BA" w:rsidRPr="005779BF" w:rsidRDefault="000B04BA" w:rsidP="003D2842">
      <w:pPr>
        <w:spacing w:beforeLines="50" w:before="156" w:after="120" w:line="480" w:lineRule="exact"/>
        <w:ind w:firstLineChars="200" w:firstLine="640"/>
        <w:rPr>
          <w:rFonts w:ascii="宋体" w:eastAsia="宋体" w:hAnsi="宋体" w:hint="eastAsia"/>
          <w:sz w:val="32"/>
          <w:szCs w:val="32"/>
        </w:rPr>
      </w:pPr>
      <w:r w:rsidRPr="005779BF">
        <w:rPr>
          <w:rFonts w:ascii="宋体" w:eastAsia="宋体" w:hAnsi="宋体" w:hint="eastAsia"/>
          <w:sz w:val="32"/>
          <w:szCs w:val="32"/>
        </w:rPr>
        <w:t>问卷结构： 包含10道核心选择题，涵盖互动风格、冲突解决、情感支持、核心品质等维度。</w:t>
      </w:r>
    </w:p>
    <w:p w14:paraId="4E310FBE" w14:textId="77777777" w:rsidR="000B04BA" w:rsidRPr="005779BF" w:rsidRDefault="000B04BA" w:rsidP="003D2842">
      <w:pPr>
        <w:spacing w:beforeLines="50" w:before="156" w:after="120" w:line="480" w:lineRule="exact"/>
        <w:ind w:firstLineChars="200" w:firstLine="640"/>
        <w:rPr>
          <w:rFonts w:ascii="宋体" w:eastAsia="宋体" w:hAnsi="宋体" w:hint="eastAsia"/>
          <w:sz w:val="32"/>
          <w:szCs w:val="32"/>
        </w:rPr>
      </w:pPr>
      <w:r w:rsidRPr="005779BF">
        <w:rPr>
          <w:rFonts w:ascii="宋体" w:eastAsia="宋体" w:hAnsi="宋体" w:hint="eastAsia"/>
          <w:sz w:val="32"/>
          <w:szCs w:val="32"/>
        </w:rPr>
        <w:t>题目类型： 单选题，旨在通过迫选法（在两种偏好中必须选择一种）揭示被试内心最真实的倾向，避免中庸作答。</w:t>
      </w:r>
    </w:p>
    <w:p w14:paraId="7D76E007" w14:textId="15A015CB" w:rsidR="000B04BA" w:rsidRPr="005779BF" w:rsidRDefault="000B04BA" w:rsidP="005779BF">
      <w:pPr>
        <w:spacing w:beforeLines="50" w:before="156" w:after="120" w:line="480" w:lineRule="exact"/>
        <w:ind w:firstLineChars="50" w:firstLine="161"/>
        <w:rPr>
          <w:rFonts w:ascii="宋体" w:eastAsia="宋体" w:hAnsi="宋体" w:hint="eastAsia"/>
          <w:b/>
          <w:bCs/>
          <w:sz w:val="32"/>
          <w:szCs w:val="32"/>
        </w:rPr>
      </w:pPr>
      <w:r w:rsidRPr="005779BF">
        <w:rPr>
          <w:rFonts w:ascii="宋体" w:eastAsia="宋体" w:hAnsi="宋体" w:hint="eastAsia"/>
          <w:b/>
          <w:bCs/>
          <w:sz w:val="32"/>
          <w:szCs w:val="32"/>
        </w:rPr>
        <w:t>六、预期成果与创新点</w:t>
      </w:r>
    </w:p>
    <w:p w14:paraId="547D6267" w14:textId="7B01F850" w:rsidR="000B04BA" w:rsidRPr="005779BF" w:rsidRDefault="000B04BA" w:rsidP="005779BF">
      <w:pPr>
        <w:spacing w:beforeLines="50" w:before="156" w:after="120" w:line="480" w:lineRule="exact"/>
        <w:ind w:leftChars="-64" w:left="-141" w:firstLineChars="50" w:firstLine="161"/>
        <w:rPr>
          <w:rFonts w:ascii="宋体" w:eastAsia="宋体" w:hAnsi="宋体" w:hint="eastAsia"/>
          <w:b/>
          <w:bCs/>
          <w:sz w:val="32"/>
          <w:szCs w:val="32"/>
        </w:rPr>
      </w:pPr>
      <w:r w:rsidRPr="005779BF">
        <w:rPr>
          <w:rFonts w:ascii="宋体" w:eastAsia="宋体" w:hAnsi="宋体" w:hint="eastAsia"/>
          <w:b/>
          <w:bCs/>
          <w:sz w:val="32"/>
          <w:szCs w:val="32"/>
        </w:rPr>
        <w:t>（一）预期成果</w:t>
      </w:r>
    </w:p>
    <w:p w14:paraId="3126BCCD" w14:textId="77777777" w:rsidR="000B04BA" w:rsidRPr="005779BF" w:rsidRDefault="000B04BA" w:rsidP="003D2842">
      <w:pPr>
        <w:spacing w:beforeLines="50" w:before="156" w:after="120" w:line="480" w:lineRule="exact"/>
        <w:ind w:firstLineChars="200" w:firstLine="640"/>
        <w:rPr>
          <w:rFonts w:ascii="宋体" w:eastAsia="宋体" w:hAnsi="宋体" w:hint="eastAsia"/>
          <w:sz w:val="32"/>
          <w:szCs w:val="32"/>
        </w:rPr>
      </w:pPr>
      <w:r w:rsidRPr="005779BF">
        <w:rPr>
          <w:rFonts w:ascii="宋体" w:eastAsia="宋体" w:hAnsi="宋体" w:hint="eastAsia"/>
          <w:sz w:val="32"/>
          <w:szCs w:val="32"/>
        </w:rPr>
        <w:t>形成一份《当代青年理想朋友性格期待分析报告》。</w:t>
      </w:r>
    </w:p>
    <w:p w14:paraId="3625C13E" w14:textId="77777777" w:rsidR="000B04BA" w:rsidRPr="005779BF" w:rsidRDefault="000B04BA" w:rsidP="003D2842">
      <w:pPr>
        <w:spacing w:beforeLines="50" w:before="156" w:after="120" w:line="480" w:lineRule="exact"/>
        <w:ind w:firstLineChars="200" w:firstLine="640"/>
        <w:rPr>
          <w:rFonts w:ascii="宋体" w:eastAsia="宋体" w:hAnsi="宋体" w:hint="eastAsia"/>
          <w:sz w:val="32"/>
          <w:szCs w:val="32"/>
        </w:rPr>
      </w:pPr>
      <w:r w:rsidRPr="005779BF">
        <w:rPr>
          <w:rFonts w:ascii="宋体" w:eastAsia="宋体" w:hAnsi="宋体" w:hint="eastAsia"/>
          <w:sz w:val="32"/>
          <w:szCs w:val="32"/>
        </w:rPr>
        <w:t>揭示“E人/I人”（外向/内向）倾向在友谊期待中的具体表现。</w:t>
      </w:r>
    </w:p>
    <w:p w14:paraId="617326E9" w14:textId="77777777" w:rsidR="000B04BA" w:rsidRPr="005779BF" w:rsidRDefault="000B04BA" w:rsidP="003D2842">
      <w:pPr>
        <w:spacing w:beforeLines="50" w:before="156" w:after="120" w:line="480" w:lineRule="exact"/>
        <w:ind w:firstLineChars="200" w:firstLine="640"/>
        <w:rPr>
          <w:rFonts w:ascii="宋体" w:eastAsia="宋体" w:hAnsi="宋体" w:hint="eastAsia"/>
          <w:sz w:val="32"/>
          <w:szCs w:val="32"/>
        </w:rPr>
      </w:pPr>
      <w:r w:rsidRPr="005779BF">
        <w:rPr>
          <w:rFonts w:ascii="宋体" w:eastAsia="宋体" w:hAnsi="宋体" w:hint="eastAsia"/>
          <w:sz w:val="32"/>
          <w:szCs w:val="32"/>
        </w:rPr>
        <w:t>验证“互补”与“相似”在不同友谊维度（如玩乐 vs. 深交）中的适用性。</w:t>
      </w:r>
    </w:p>
    <w:p w14:paraId="19A8AC1D" w14:textId="3720A90C" w:rsidR="000B04BA" w:rsidRPr="005779BF" w:rsidRDefault="000B04BA" w:rsidP="005779BF">
      <w:pPr>
        <w:spacing w:beforeLines="50" w:before="156" w:after="120" w:line="480" w:lineRule="exact"/>
        <w:ind w:leftChars="-64" w:left="-141" w:firstLineChars="50" w:firstLine="161"/>
        <w:rPr>
          <w:rFonts w:ascii="宋体" w:eastAsia="宋体" w:hAnsi="宋体" w:hint="eastAsia"/>
          <w:b/>
          <w:bCs/>
          <w:sz w:val="32"/>
          <w:szCs w:val="32"/>
        </w:rPr>
      </w:pPr>
      <w:r w:rsidRPr="005779BF">
        <w:rPr>
          <w:rFonts w:ascii="宋体" w:eastAsia="宋体" w:hAnsi="宋体" w:hint="eastAsia"/>
          <w:b/>
          <w:bCs/>
          <w:sz w:val="32"/>
          <w:szCs w:val="32"/>
        </w:rPr>
        <w:t>（二）创新点</w:t>
      </w:r>
    </w:p>
    <w:p w14:paraId="34FA6822" w14:textId="23387DAF" w:rsidR="00CA6FA6" w:rsidRPr="00CA6FA6" w:rsidRDefault="000B04BA" w:rsidP="00CA6FA6">
      <w:pPr>
        <w:spacing w:beforeLines="50" w:before="156" w:after="120" w:line="480" w:lineRule="exact"/>
        <w:ind w:firstLineChars="200" w:firstLine="640"/>
        <w:rPr>
          <w:rFonts w:ascii="宋体" w:eastAsia="宋体" w:hAnsi="宋体" w:hint="eastAsia"/>
          <w:sz w:val="32"/>
          <w:szCs w:val="32"/>
        </w:rPr>
      </w:pPr>
      <w:r w:rsidRPr="005779BF">
        <w:rPr>
          <w:rFonts w:ascii="宋体" w:eastAsia="宋体" w:hAnsi="宋体" w:hint="eastAsia"/>
          <w:sz w:val="32"/>
          <w:szCs w:val="32"/>
        </w:rPr>
        <w:t>本研究的问卷设计摒弃了模糊的量表打分，采用了“二选一”的迫选模式，能够更真实地反映受访者在具体社交情境中的价值取舍，避免了社会赞许性效应。</w:t>
      </w:r>
      <w:r w:rsidR="00CA6FA6" w:rsidRPr="00032AA9">
        <w:rPr>
          <w:rFonts w:ascii="宋体" w:eastAsia="宋体" w:hAnsi="宋体" w:hint="eastAsia"/>
          <w:b/>
          <w:bCs/>
          <w:sz w:val="32"/>
          <w:szCs w:val="32"/>
        </w:rPr>
        <w:lastRenderedPageBreak/>
        <w:t>Research Proposal on&lt;Personality Expectations for an Ideal Friend&gt;</w:t>
      </w:r>
    </w:p>
    <w:p w14:paraId="0579B7B9" w14:textId="77777777" w:rsidR="00CA6FA6" w:rsidRPr="00CA6FA6" w:rsidRDefault="00CA6FA6" w:rsidP="00CA6FA6">
      <w:pPr>
        <w:spacing w:beforeLines="50" w:before="156" w:after="120" w:line="480" w:lineRule="exact"/>
        <w:ind w:firstLineChars="200" w:firstLine="640"/>
        <w:rPr>
          <w:rFonts w:ascii="宋体" w:eastAsia="宋体" w:hAnsi="宋体" w:hint="eastAsia"/>
          <w:sz w:val="32"/>
          <w:szCs w:val="32"/>
        </w:rPr>
      </w:pPr>
    </w:p>
    <w:p w14:paraId="12225195" w14:textId="77777777" w:rsidR="00CA6FA6" w:rsidRDefault="00CA6FA6" w:rsidP="00CA6FA6">
      <w:pPr>
        <w:spacing w:beforeLines="50" w:before="156" w:afterLines="100" w:after="312" w:line="480" w:lineRule="exact"/>
        <w:ind w:firstLineChars="200" w:firstLine="640"/>
        <w:rPr>
          <w:rFonts w:ascii="宋体" w:eastAsia="宋体" w:hAnsi="宋体" w:hint="eastAsia"/>
          <w:sz w:val="32"/>
          <w:szCs w:val="32"/>
        </w:rPr>
      </w:pPr>
      <w:r w:rsidRPr="00CA6FA6">
        <w:rPr>
          <w:rFonts w:ascii="宋体" w:eastAsia="宋体" w:hAnsi="宋体" w:hint="eastAsia"/>
          <w:sz w:val="32"/>
          <w:szCs w:val="32"/>
        </w:rPr>
        <w:t>School: The High School Affiliated to China University of Mining and Technology</w:t>
      </w:r>
    </w:p>
    <w:p w14:paraId="2989DFBE" w14:textId="239DBE55" w:rsidR="00CA6FA6" w:rsidRPr="00CA6FA6" w:rsidRDefault="00CA6FA6" w:rsidP="00CA6FA6">
      <w:pPr>
        <w:spacing w:beforeLines="50" w:before="156" w:afterLines="100" w:after="312" w:line="480" w:lineRule="exact"/>
        <w:ind w:firstLineChars="200" w:firstLine="640"/>
        <w:rPr>
          <w:rFonts w:ascii="宋体" w:eastAsia="宋体" w:hAnsi="宋体" w:hint="eastAsia"/>
          <w:sz w:val="32"/>
          <w:szCs w:val="32"/>
        </w:rPr>
      </w:pPr>
      <w:r w:rsidRPr="00CA6FA6">
        <w:rPr>
          <w:rFonts w:ascii="宋体" w:eastAsia="宋体" w:hAnsi="宋体" w:hint="eastAsia"/>
          <w:sz w:val="32"/>
          <w:szCs w:val="32"/>
        </w:rPr>
        <w:t>Class: Grade 8 Class 1</w:t>
      </w:r>
      <w:r>
        <w:rPr>
          <w:rFonts w:ascii="宋体" w:eastAsia="宋体" w:hAnsi="宋体" w:hint="eastAsia"/>
          <w:sz w:val="32"/>
          <w:szCs w:val="32"/>
        </w:rPr>
        <w:t xml:space="preserve">     </w:t>
      </w:r>
      <w:r w:rsidRPr="00CA6FA6">
        <w:rPr>
          <w:rFonts w:ascii="宋体" w:eastAsia="宋体" w:hAnsi="宋体" w:hint="eastAsia"/>
          <w:sz w:val="32"/>
          <w:szCs w:val="32"/>
        </w:rPr>
        <w:t xml:space="preserve">Name: Wu </w:t>
      </w:r>
      <w:proofErr w:type="spellStart"/>
      <w:r w:rsidRPr="00CA6FA6">
        <w:rPr>
          <w:rFonts w:ascii="宋体" w:eastAsia="宋体" w:hAnsi="宋体" w:hint="eastAsia"/>
          <w:sz w:val="32"/>
          <w:szCs w:val="32"/>
        </w:rPr>
        <w:t>Yanning</w:t>
      </w:r>
      <w:proofErr w:type="spellEnd"/>
    </w:p>
    <w:p w14:paraId="295943F5" w14:textId="77777777" w:rsidR="00CA6FA6" w:rsidRPr="00CA6FA6" w:rsidRDefault="00CA6FA6" w:rsidP="00CA6FA6">
      <w:pPr>
        <w:spacing w:after="0" w:line="480" w:lineRule="exact"/>
        <w:rPr>
          <w:rFonts w:ascii="宋体" w:eastAsia="宋体" w:hAnsi="宋体" w:hint="eastAsia"/>
          <w:b/>
          <w:bCs/>
          <w:sz w:val="32"/>
          <w:szCs w:val="32"/>
        </w:rPr>
      </w:pPr>
      <w:r w:rsidRPr="00CA6FA6">
        <w:rPr>
          <w:rFonts w:ascii="宋体" w:eastAsia="宋体" w:hAnsi="宋体" w:hint="eastAsia"/>
          <w:b/>
          <w:bCs/>
          <w:sz w:val="32"/>
          <w:szCs w:val="32"/>
        </w:rPr>
        <w:t>I. Research Background and Significance</w:t>
      </w:r>
    </w:p>
    <w:p w14:paraId="2E834487" w14:textId="77777777" w:rsidR="00CA6FA6" w:rsidRPr="00CA6FA6" w:rsidRDefault="00CA6FA6" w:rsidP="00CA6FA6">
      <w:pPr>
        <w:spacing w:beforeLines="50" w:before="156" w:after="120" w:line="480" w:lineRule="exact"/>
        <w:rPr>
          <w:rFonts w:ascii="宋体" w:eastAsia="宋体" w:hAnsi="宋体" w:hint="eastAsia"/>
          <w:b/>
          <w:bCs/>
          <w:sz w:val="32"/>
          <w:szCs w:val="32"/>
        </w:rPr>
      </w:pPr>
      <w:r w:rsidRPr="00CA6FA6">
        <w:rPr>
          <w:rFonts w:ascii="宋体" w:eastAsia="宋体" w:hAnsi="宋体" w:hint="eastAsia"/>
          <w:b/>
          <w:bCs/>
          <w:sz w:val="32"/>
          <w:szCs w:val="32"/>
        </w:rPr>
        <w:t>(I) Research Background</w:t>
      </w:r>
    </w:p>
    <w:p w14:paraId="60DB7ADB" w14:textId="77777777" w:rsid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As one of the most common and important forms of interpersonal relationships, friendship exerts a profound influence on an individual</w:t>
      </w:r>
      <w:proofErr w:type="gramStart"/>
      <w:r w:rsidRPr="00CA6FA6">
        <w:rPr>
          <w:rFonts w:ascii="宋体" w:eastAsia="宋体" w:hAnsi="宋体" w:hint="eastAsia"/>
          <w:sz w:val="32"/>
          <w:szCs w:val="32"/>
        </w:rPr>
        <w:t>’</w:t>
      </w:r>
      <w:proofErr w:type="gramEnd"/>
      <w:r w:rsidRPr="00CA6FA6">
        <w:rPr>
          <w:rFonts w:ascii="宋体" w:eastAsia="宋体" w:hAnsi="宋体" w:hint="eastAsia"/>
          <w:sz w:val="32"/>
          <w:szCs w:val="32"/>
        </w:rPr>
        <w:t>s mental health, social adaptation, and self-identity. With the acceleration of social life and the enhancement of individual independence, young people</w:t>
      </w:r>
      <w:proofErr w:type="gramStart"/>
      <w:r w:rsidRPr="00CA6FA6">
        <w:rPr>
          <w:rFonts w:ascii="宋体" w:eastAsia="宋体" w:hAnsi="宋体" w:hint="eastAsia"/>
          <w:sz w:val="32"/>
          <w:szCs w:val="32"/>
        </w:rPr>
        <w:t>’</w:t>
      </w:r>
      <w:proofErr w:type="gramEnd"/>
      <w:r w:rsidRPr="00CA6FA6">
        <w:rPr>
          <w:rFonts w:ascii="宋体" w:eastAsia="宋体" w:hAnsi="宋体" w:hint="eastAsia"/>
          <w:sz w:val="32"/>
          <w:szCs w:val="32"/>
        </w:rPr>
        <w:t>s definition and expectations of “friends” are changing. The traditional “acquaintance society” is gradually transforming into a “interest-oriented society”. People no longer build friendships merely based on geographical or blood ties, but pay more attention to personality compatibility and emotional support matching.</w:t>
      </w:r>
    </w:p>
    <w:p w14:paraId="21DC47F7" w14:textId="312B2FF4"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sz w:val="32"/>
          <w:szCs w:val="32"/>
        </w:rPr>
        <w:t>Under the pressure of fast</w:t>
      </w:r>
      <w:r w:rsidRPr="00CA6FA6">
        <w:rPr>
          <w:rFonts w:ascii="Cambria Math" w:eastAsia="宋体" w:hAnsi="Cambria Math" w:cs="Cambria Math"/>
          <w:sz w:val="32"/>
          <w:szCs w:val="32"/>
        </w:rPr>
        <w:t>‑</w:t>
      </w:r>
      <w:r w:rsidRPr="00CA6FA6">
        <w:rPr>
          <w:rFonts w:ascii="宋体" w:eastAsia="宋体" w:hAnsi="宋体"/>
          <w:sz w:val="32"/>
          <w:szCs w:val="32"/>
        </w:rPr>
        <w:t xml:space="preserve">paced life, friends act as an </w:t>
      </w:r>
      <w:r w:rsidRPr="00CA6FA6">
        <w:rPr>
          <w:rFonts w:ascii="宋体" w:eastAsia="宋体" w:hAnsi="宋体" w:cs="宋体" w:hint="eastAsia"/>
          <w:sz w:val="32"/>
          <w:szCs w:val="32"/>
        </w:rPr>
        <w:t>“</w:t>
      </w:r>
      <w:r w:rsidRPr="00CA6FA6">
        <w:rPr>
          <w:rFonts w:ascii="宋体" w:eastAsia="宋体" w:hAnsi="宋体"/>
          <w:sz w:val="32"/>
          <w:szCs w:val="32"/>
        </w:rPr>
        <w:t>emotional buffer</w:t>
      </w:r>
      <w:r w:rsidRPr="00CA6FA6">
        <w:rPr>
          <w:rFonts w:ascii="宋体" w:eastAsia="宋体" w:hAnsi="宋体" w:cs="宋体" w:hint="eastAsia"/>
          <w:sz w:val="32"/>
          <w:szCs w:val="32"/>
        </w:rPr>
        <w:t>”</w:t>
      </w:r>
      <w:r w:rsidRPr="00CA6FA6">
        <w:rPr>
          <w:rFonts w:ascii="宋体" w:eastAsia="宋体" w:hAnsi="宋体"/>
          <w:sz w:val="32"/>
          <w:szCs w:val="32"/>
        </w:rPr>
        <w:t xml:space="preserve"> and part of the </w:t>
      </w:r>
      <w:r w:rsidRPr="00CA6FA6">
        <w:rPr>
          <w:rFonts w:ascii="宋体" w:eastAsia="宋体" w:hAnsi="宋体" w:cs="宋体" w:hint="eastAsia"/>
          <w:sz w:val="32"/>
          <w:szCs w:val="32"/>
        </w:rPr>
        <w:t>“</w:t>
      </w:r>
      <w:r w:rsidRPr="00CA6FA6">
        <w:rPr>
          <w:rFonts w:ascii="宋体" w:eastAsia="宋体" w:hAnsi="宋体"/>
          <w:sz w:val="32"/>
          <w:szCs w:val="32"/>
        </w:rPr>
        <w:t>social support system</w:t>
      </w:r>
      <w:r w:rsidRPr="00CA6FA6">
        <w:rPr>
          <w:rFonts w:ascii="宋体" w:eastAsia="宋体" w:hAnsi="宋体" w:cs="宋体" w:hint="eastAsia"/>
          <w:sz w:val="32"/>
          <w:szCs w:val="32"/>
        </w:rPr>
        <w:t>”</w:t>
      </w:r>
      <w:r w:rsidRPr="00CA6FA6">
        <w:rPr>
          <w:rFonts w:ascii="宋体" w:eastAsia="宋体" w:hAnsi="宋体"/>
          <w:sz w:val="32"/>
          <w:szCs w:val="32"/>
        </w:rPr>
        <w:t xml:space="preserve">. However, individuals differ significantly in their needs for friendship: some need quiet companionship, while others long for </w:t>
      </w:r>
      <w:r w:rsidRPr="00CA6FA6">
        <w:rPr>
          <w:rFonts w:ascii="宋体" w:eastAsia="宋体" w:hAnsi="宋体"/>
          <w:sz w:val="32"/>
          <w:szCs w:val="32"/>
        </w:rPr>
        <w:lastRenderedPageBreak/>
        <w:t>lively interaction; some need listening and comfort when upset, while others prefer problem</w:t>
      </w:r>
      <w:r w:rsidRPr="00CA6FA6">
        <w:rPr>
          <w:rFonts w:ascii="Cambria Math" w:eastAsia="宋体" w:hAnsi="Cambria Math" w:cs="Cambria Math"/>
          <w:sz w:val="32"/>
          <w:szCs w:val="32"/>
        </w:rPr>
        <w:t>‑</w:t>
      </w:r>
      <w:r w:rsidRPr="00CA6FA6">
        <w:rPr>
          <w:rFonts w:ascii="宋体" w:eastAsia="宋体" w:hAnsi="宋体"/>
          <w:sz w:val="32"/>
          <w:szCs w:val="32"/>
        </w:rPr>
        <w:t>solving advice. Such differences directly affect the quality and durability of interpersonal relationships.</w:t>
      </w:r>
    </w:p>
    <w:p w14:paraId="1AC195EA" w14:textId="77777777" w:rsidR="00CA6FA6" w:rsidRPr="00CA6FA6" w:rsidRDefault="00CA6FA6" w:rsidP="00CA6FA6">
      <w:pPr>
        <w:spacing w:beforeLines="50" w:before="156" w:after="120" w:line="480" w:lineRule="exact"/>
        <w:rPr>
          <w:rFonts w:ascii="宋体" w:eastAsia="宋体" w:hAnsi="宋体" w:hint="eastAsia"/>
          <w:b/>
          <w:bCs/>
          <w:sz w:val="32"/>
          <w:szCs w:val="32"/>
        </w:rPr>
      </w:pPr>
      <w:r w:rsidRPr="00CA6FA6">
        <w:rPr>
          <w:rFonts w:ascii="宋体" w:eastAsia="宋体" w:hAnsi="宋体" w:hint="eastAsia"/>
          <w:b/>
          <w:bCs/>
          <w:sz w:val="32"/>
          <w:szCs w:val="32"/>
        </w:rPr>
        <w:t>(II) Research Significance</w:t>
      </w:r>
    </w:p>
    <w:p w14:paraId="2DC6B2BC"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 xml:space="preserve">Theoretical </w:t>
      </w:r>
      <w:proofErr w:type="spellStart"/>
      <w:r w:rsidRPr="00CA6FA6">
        <w:rPr>
          <w:rFonts w:ascii="宋体" w:eastAsia="宋体" w:hAnsi="宋体" w:hint="eastAsia"/>
          <w:sz w:val="32"/>
          <w:szCs w:val="32"/>
        </w:rPr>
        <w:t>SignificanceBased</w:t>
      </w:r>
      <w:proofErr w:type="spellEnd"/>
      <w:r w:rsidRPr="00CA6FA6">
        <w:rPr>
          <w:rFonts w:ascii="宋体" w:eastAsia="宋体" w:hAnsi="宋体" w:hint="eastAsia"/>
          <w:sz w:val="32"/>
          <w:szCs w:val="32"/>
        </w:rPr>
        <w:t xml:space="preserve"> on personality psychology and interpersonal attraction theory, this study uses quantitative analysis to explore contemporary youth</w:t>
      </w:r>
      <w:proofErr w:type="gramStart"/>
      <w:r w:rsidRPr="00CA6FA6">
        <w:rPr>
          <w:rFonts w:ascii="宋体" w:eastAsia="宋体" w:hAnsi="宋体" w:hint="eastAsia"/>
          <w:sz w:val="32"/>
          <w:szCs w:val="32"/>
        </w:rPr>
        <w:t>’</w:t>
      </w:r>
      <w:proofErr w:type="gramEnd"/>
      <w:r w:rsidRPr="00CA6FA6">
        <w:rPr>
          <w:rFonts w:ascii="宋体" w:eastAsia="宋体" w:hAnsi="宋体" w:hint="eastAsia"/>
          <w:sz w:val="32"/>
          <w:szCs w:val="32"/>
        </w:rPr>
        <w:t>s preferences for similarity and complementarity in friendship, as well as their support preferences in different situations (e.g., conflict, low mood). It helps to enrich the existing theoretical framework of friendship quality and personality trait matching.</w:t>
      </w:r>
    </w:p>
    <w:p w14:paraId="3AC393F7"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 xml:space="preserve">Practical </w:t>
      </w:r>
      <w:proofErr w:type="spellStart"/>
      <w:r w:rsidRPr="00CA6FA6">
        <w:rPr>
          <w:rFonts w:ascii="宋体" w:eastAsia="宋体" w:hAnsi="宋体" w:hint="eastAsia"/>
          <w:sz w:val="32"/>
          <w:szCs w:val="32"/>
        </w:rPr>
        <w:t>SignificanceBy</w:t>
      </w:r>
      <w:proofErr w:type="spellEnd"/>
      <w:r w:rsidRPr="00CA6FA6">
        <w:rPr>
          <w:rFonts w:ascii="宋体" w:eastAsia="宋体" w:hAnsi="宋体" w:hint="eastAsia"/>
          <w:sz w:val="32"/>
          <w:szCs w:val="32"/>
        </w:rPr>
        <w:t xml:space="preserve"> revealing the personality profile of an ideal friend, this study helps young people better understand their core needs in interpersonal communication, reduce social internal friction caused by mismatched expectations, and improve satisfaction and well-being in relationships.</w:t>
      </w:r>
    </w:p>
    <w:p w14:paraId="7C103103" w14:textId="77777777" w:rsidR="00CA6FA6" w:rsidRPr="00CA6FA6" w:rsidRDefault="00CA6FA6" w:rsidP="00CA6FA6">
      <w:pPr>
        <w:spacing w:after="0" w:line="480" w:lineRule="exact"/>
        <w:rPr>
          <w:rFonts w:ascii="宋体" w:eastAsia="宋体" w:hAnsi="宋体" w:hint="eastAsia"/>
          <w:b/>
          <w:bCs/>
          <w:sz w:val="32"/>
          <w:szCs w:val="32"/>
        </w:rPr>
      </w:pPr>
      <w:r w:rsidRPr="00CA6FA6">
        <w:rPr>
          <w:rFonts w:ascii="宋体" w:eastAsia="宋体" w:hAnsi="宋体" w:hint="eastAsia"/>
          <w:b/>
          <w:bCs/>
          <w:sz w:val="32"/>
          <w:szCs w:val="32"/>
        </w:rPr>
        <w:t>II. Research Status at Home and Abroad</w:t>
      </w:r>
    </w:p>
    <w:p w14:paraId="565E381E" w14:textId="77777777" w:rsidR="00CA6FA6" w:rsidRPr="00CA6FA6" w:rsidRDefault="00CA6FA6" w:rsidP="00CA6FA6">
      <w:pPr>
        <w:spacing w:beforeLines="50" w:before="156" w:after="120" w:line="480" w:lineRule="exact"/>
        <w:rPr>
          <w:rFonts w:ascii="宋体" w:eastAsia="宋体" w:hAnsi="宋体" w:hint="eastAsia"/>
          <w:b/>
          <w:bCs/>
          <w:sz w:val="32"/>
          <w:szCs w:val="32"/>
        </w:rPr>
      </w:pPr>
      <w:r w:rsidRPr="00CA6FA6">
        <w:rPr>
          <w:rFonts w:ascii="宋体" w:eastAsia="宋体" w:hAnsi="宋体" w:hint="eastAsia"/>
          <w:b/>
          <w:bCs/>
          <w:sz w:val="32"/>
          <w:szCs w:val="32"/>
        </w:rPr>
        <w:t>(I) Similarity and Complementarity Theory of Interpersonal Attraction</w:t>
      </w:r>
    </w:p>
    <w:p w14:paraId="2CBDDE7A"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 xml:space="preserve">A classic social psychology theory (Byrne, 1971) states that similarity leads to attraction. </w:t>
      </w:r>
      <w:r w:rsidRPr="00CA6FA6">
        <w:rPr>
          <w:rFonts w:ascii="宋体" w:eastAsia="宋体" w:hAnsi="宋体" w:hint="eastAsia"/>
          <w:sz w:val="32"/>
          <w:szCs w:val="32"/>
        </w:rPr>
        <w:lastRenderedPageBreak/>
        <w:t>Domestic studies on college students also find that similarity in values and attitudes toward life is the foundation of friendship. However, recent studies suggest that complementary traits are more attractive in certain functional areas (e.g., ability, resources).</w:t>
      </w:r>
    </w:p>
    <w:p w14:paraId="0B0CC1DE" w14:textId="77777777" w:rsidR="00CA6FA6" w:rsidRPr="00CA6FA6" w:rsidRDefault="00CA6FA6" w:rsidP="00CA6FA6">
      <w:pPr>
        <w:spacing w:beforeLines="50" w:before="156" w:after="120" w:line="480" w:lineRule="exact"/>
        <w:rPr>
          <w:rFonts w:ascii="宋体" w:eastAsia="宋体" w:hAnsi="宋体" w:hint="eastAsia"/>
          <w:b/>
          <w:bCs/>
          <w:sz w:val="32"/>
          <w:szCs w:val="32"/>
        </w:rPr>
      </w:pPr>
      <w:r w:rsidRPr="00CA6FA6">
        <w:rPr>
          <w:rFonts w:ascii="宋体" w:eastAsia="宋体" w:hAnsi="宋体" w:hint="eastAsia"/>
          <w:b/>
          <w:bCs/>
          <w:sz w:val="32"/>
          <w:szCs w:val="32"/>
        </w:rPr>
        <w:t>(II) Social Support and Congruence Theory</w:t>
      </w:r>
    </w:p>
    <w:p w14:paraId="67203B3F"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sz w:val="32"/>
          <w:szCs w:val="32"/>
        </w:rPr>
        <w:t>Research (Cutrona &amp; Russell, 1990) shows that the effectiveness of social support depends on the match between the type of support and the recipient’s needs. If the support provided (e.g., problem</w:t>
      </w:r>
      <w:r w:rsidRPr="00CA6FA6">
        <w:rPr>
          <w:rFonts w:ascii="Cambria Math" w:eastAsia="宋体" w:hAnsi="Cambria Math" w:cs="Cambria Math"/>
          <w:sz w:val="32"/>
          <w:szCs w:val="32"/>
        </w:rPr>
        <w:t>‑</w:t>
      </w:r>
      <w:r w:rsidRPr="00CA6FA6">
        <w:rPr>
          <w:rFonts w:ascii="宋体" w:eastAsia="宋体" w:hAnsi="宋体"/>
          <w:sz w:val="32"/>
          <w:szCs w:val="32"/>
        </w:rPr>
        <w:t>solving advice) does not match the recipient</w:t>
      </w:r>
      <w:r w:rsidRPr="00CA6FA6">
        <w:rPr>
          <w:rFonts w:ascii="宋体" w:eastAsia="宋体" w:hAnsi="宋体" w:cs="宋体" w:hint="eastAsia"/>
          <w:sz w:val="32"/>
          <w:szCs w:val="32"/>
        </w:rPr>
        <w:t>’</w:t>
      </w:r>
      <w:r w:rsidRPr="00CA6FA6">
        <w:rPr>
          <w:rFonts w:ascii="宋体" w:eastAsia="宋体" w:hAnsi="宋体"/>
          <w:sz w:val="32"/>
          <w:szCs w:val="32"/>
        </w:rPr>
        <w:t>s need (e.g., emotional comfort), it is not only ineffective but may even have negative effects. Question 5 in this study (listening and comfort vs. problem</w:t>
      </w:r>
      <w:r w:rsidRPr="00CA6FA6">
        <w:rPr>
          <w:rFonts w:ascii="Cambria Math" w:eastAsia="宋体" w:hAnsi="Cambria Math" w:cs="Cambria Math"/>
          <w:sz w:val="32"/>
          <w:szCs w:val="32"/>
        </w:rPr>
        <w:t>‑</w:t>
      </w:r>
      <w:r w:rsidRPr="00CA6FA6">
        <w:rPr>
          <w:rFonts w:ascii="宋体" w:eastAsia="宋体" w:hAnsi="宋体"/>
          <w:sz w:val="32"/>
          <w:szCs w:val="32"/>
        </w:rPr>
        <w:t>solving) is based on this theoretical background.</w:t>
      </w:r>
    </w:p>
    <w:p w14:paraId="5A8DDB5E" w14:textId="77777777" w:rsidR="00CA6FA6" w:rsidRPr="00CA6FA6" w:rsidRDefault="00CA6FA6" w:rsidP="00CA6FA6">
      <w:pPr>
        <w:spacing w:beforeLines="50" w:before="156" w:after="120" w:line="480" w:lineRule="exact"/>
        <w:rPr>
          <w:rFonts w:ascii="宋体" w:eastAsia="宋体" w:hAnsi="宋体" w:hint="eastAsia"/>
          <w:b/>
          <w:bCs/>
          <w:sz w:val="32"/>
          <w:szCs w:val="32"/>
        </w:rPr>
      </w:pPr>
      <w:r w:rsidRPr="00CA6FA6">
        <w:rPr>
          <w:rFonts w:ascii="宋体" w:eastAsia="宋体" w:hAnsi="宋体" w:hint="eastAsia"/>
          <w:b/>
          <w:bCs/>
          <w:sz w:val="32"/>
          <w:szCs w:val="32"/>
        </w:rPr>
        <w:t>(III) Emotional Labor and Relationship Maintenance</w:t>
      </w:r>
    </w:p>
    <w:p w14:paraId="2E7F6AD2"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In friendship maintenance, choices between “speaking directly” and “being gentle and tactful”, as well as between “direct criticism” and “encouraging interaction”, involve research on emotional labor and conflict resolution strategies. Different choices reflect an individual</w:t>
      </w:r>
      <w:proofErr w:type="gramStart"/>
      <w:r w:rsidRPr="00CA6FA6">
        <w:rPr>
          <w:rFonts w:ascii="宋体" w:eastAsia="宋体" w:hAnsi="宋体" w:hint="eastAsia"/>
          <w:sz w:val="32"/>
          <w:szCs w:val="32"/>
        </w:rPr>
        <w:t>’</w:t>
      </w:r>
      <w:proofErr w:type="gramEnd"/>
      <w:r w:rsidRPr="00CA6FA6">
        <w:rPr>
          <w:rFonts w:ascii="宋体" w:eastAsia="宋体" w:hAnsi="宋体" w:hint="eastAsia"/>
          <w:sz w:val="32"/>
          <w:szCs w:val="32"/>
        </w:rPr>
        <w:t>s sense of security and boundaries in relationships.</w:t>
      </w:r>
    </w:p>
    <w:p w14:paraId="6931D746" w14:textId="77777777" w:rsidR="00CA6FA6" w:rsidRPr="00CA6FA6" w:rsidRDefault="00CA6FA6" w:rsidP="00CA6FA6">
      <w:pPr>
        <w:spacing w:after="0" w:line="480" w:lineRule="exact"/>
        <w:rPr>
          <w:rFonts w:ascii="宋体" w:eastAsia="宋体" w:hAnsi="宋体" w:hint="eastAsia"/>
          <w:b/>
          <w:bCs/>
          <w:sz w:val="32"/>
          <w:szCs w:val="32"/>
        </w:rPr>
      </w:pPr>
      <w:r w:rsidRPr="00CA6FA6">
        <w:rPr>
          <w:rFonts w:ascii="宋体" w:eastAsia="宋体" w:hAnsi="宋体" w:hint="eastAsia"/>
          <w:b/>
          <w:bCs/>
          <w:sz w:val="32"/>
          <w:szCs w:val="32"/>
        </w:rPr>
        <w:t>III. Definition of Core Concepts</w:t>
      </w:r>
    </w:p>
    <w:p w14:paraId="38BCD731"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lastRenderedPageBreak/>
        <w:t>Ideal Friend: A subjective companion image constructed by an individual that best meets their communication needs and social-emotional support, including personality traits, behavioral patterns, and interaction styles.</w:t>
      </w:r>
    </w:p>
    <w:p w14:paraId="3F9850C3"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Personality Expectations: An individual</w:t>
      </w:r>
      <w:proofErr w:type="gramStart"/>
      <w:r w:rsidRPr="00CA6FA6">
        <w:rPr>
          <w:rFonts w:ascii="宋体" w:eastAsia="宋体" w:hAnsi="宋体" w:hint="eastAsia"/>
          <w:sz w:val="32"/>
          <w:szCs w:val="32"/>
        </w:rPr>
        <w:t>’</w:t>
      </w:r>
      <w:proofErr w:type="gramEnd"/>
      <w:r w:rsidRPr="00CA6FA6">
        <w:rPr>
          <w:rFonts w:ascii="宋体" w:eastAsia="宋体" w:hAnsi="宋体" w:hint="eastAsia"/>
          <w:sz w:val="32"/>
          <w:szCs w:val="32"/>
        </w:rPr>
        <w:t>s preset standards for a friend</w:t>
      </w:r>
      <w:proofErr w:type="gramStart"/>
      <w:r w:rsidRPr="00CA6FA6">
        <w:rPr>
          <w:rFonts w:ascii="宋体" w:eastAsia="宋体" w:hAnsi="宋体" w:hint="eastAsia"/>
          <w:sz w:val="32"/>
          <w:szCs w:val="32"/>
        </w:rPr>
        <w:t>’</w:t>
      </w:r>
      <w:proofErr w:type="gramEnd"/>
      <w:r w:rsidRPr="00CA6FA6">
        <w:rPr>
          <w:rFonts w:ascii="宋体" w:eastAsia="宋体" w:hAnsi="宋体" w:hint="eastAsia"/>
          <w:sz w:val="32"/>
          <w:szCs w:val="32"/>
        </w:rPr>
        <w:t>s personality traits, emotional characteristics, and communication styles. In this study, they are specified as:</w:t>
      </w:r>
    </w:p>
    <w:p w14:paraId="515F1A23"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Interaction style: quiet companionship vs. lively interaction</w:t>
      </w:r>
    </w:p>
    <w:p w14:paraId="7170CFE7" w14:textId="77777777" w:rsid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Emotional tone: comfortable and relaxed vs. fun and playful</w:t>
      </w:r>
    </w:p>
    <w:p w14:paraId="209815F5" w14:textId="5FF26746"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Conflict resolution: speaking directly vs. being gentle and tactful</w:t>
      </w:r>
    </w:p>
    <w:p w14:paraId="5846F3DA" w14:textId="77777777" w:rsid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Feedback style: direct criticism vs. encouraging interaction</w:t>
      </w:r>
    </w:p>
    <w:p w14:paraId="5F13B8AF" w14:textId="57544E26"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sz w:val="32"/>
          <w:szCs w:val="32"/>
        </w:rPr>
        <w:t>Support type: emotional support (listening and comfort) vs. instrumental support (problem</w:t>
      </w:r>
      <w:r w:rsidRPr="00CA6FA6">
        <w:rPr>
          <w:rFonts w:ascii="Cambria Math" w:eastAsia="宋体" w:hAnsi="Cambria Math" w:cs="Cambria Math"/>
          <w:sz w:val="32"/>
          <w:szCs w:val="32"/>
        </w:rPr>
        <w:t>‑</w:t>
      </w:r>
      <w:r w:rsidRPr="00CA6FA6">
        <w:rPr>
          <w:rFonts w:ascii="宋体" w:eastAsia="宋体" w:hAnsi="宋体"/>
          <w:sz w:val="32"/>
          <w:szCs w:val="32"/>
        </w:rPr>
        <w:t>solving)</w:t>
      </w:r>
    </w:p>
    <w:p w14:paraId="12A10CC2"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Emotional traits: emotional stability vs. high empathy</w:t>
      </w:r>
    </w:p>
    <w:p w14:paraId="477339A1" w14:textId="77777777" w:rsidR="00CA6FA6" w:rsidRPr="00CA6FA6" w:rsidRDefault="00CA6FA6" w:rsidP="00CA6FA6">
      <w:pPr>
        <w:spacing w:after="0" w:line="480" w:lineRule="exact"/>
        <w:rPr>
          <w:rFonts w:ascii="宋体" w:eastAsia="宋体" w:hAnsi="宋体" w:hint="eastAsia"/>
          <w:b/>
          <w:bCs/>
          <w:sz w:val="32"/>
          <w:szCs w:val="32"/>
        </w:rPr>
      </w:pPr>
      <w:r w:rsidRPr="00CA6FA6">
        <w:rPr>
          <w:rFonts w:ascii="宋体" w:eastAsia="宋体" w:hAnsi="宋体" w:hint="eastAsia"/>
          <w:b/>
          <w:bCs/>
          <w:sz w:val="32"/>
          <w:szCs w:val="32"/>
        </w:rPr>
        <w:t>IV. Research Objectives and Content</w:t>
      </w:r>
    </w:p>
    <w:p w14:paraId="781DB431" w14:textId="77777777" w:rsidR="00CA6FA6" w:rsidRPr="00CA6FA6" w:rsidRDefault="00CA6FA6" w:rsidP="00CA6FA6">
      <w:pPr>
        <w:spacing w:beforeLines="50" w:before="156" w:after="120" w:line="480" w:lineRule="exact"/>
        <w:rPr>
          <w:rFonts w:ascii="宋体" w:eastAsia="宋体" w:hAnsi="宋体" w:hint="eastAsia"/>
          <w:b/>
          <w:bCs/>
          <w:sz w:val="32"/>
          <w:szCs w:val="32"/>
        </w:rPr>
      </w:pPr>
      <w:r w:rsidRPr="00CA6FA6">
        <w:rPr>
          <w:rFonts w:ascii="宋体" w:eastAsia="宋体" w:hAnsi="宋体" w:hint="eastAsia"/>
          <w:b/>
          <w:bCs/>
          <w:sz w:val="32"/>
          <w:szCs w:val="32"/>
        </w:rPr>
        <w:t>(I) Research Objectives</w:t>
      </w:r>
    </w:p>
    <w:p w14:paraId="0F060B82" w14:textId="08B3E325"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Describe the overall profile of contemporary youth</w:t>
      </w:r>
      <w:proofErr w:type="gramStart"/>
      <w:r w:rsidRPr="00CA6FA6">
        <w:rPr>
          <w:rFonts w:ascii="宋体" w:eastAsia="宋体" w:hAnsi="宋体" w:hint="eastAsia"/>
          <w:sz w:val="32"/>
          <w:szCs w:val="32"/>
        </w:rPr>
        <w:t>’</w:t>
      </w:r>
      <w:proofErr w:type="gramEnd"/>
      <w:r w:rsidRPr="00CA6FA6">
        <w:rPr>
          <w:rFonts w:ascii="宋体" w:eastAsia="宋体" w:hAnsi="宋体" w:hint="eastAsia"/>
          <w:sz w:val="32"/>
          <w:szCs w:val="32"/>
        </w:rPr>
        <w:t xml:space="preserve">s personality expectations for an ideal </w:t>
      </w:r>
      <w:r w:rsidRPr="00CA6FA6">
        <w:rPr>
          <w:rFonts w:ascii="宋体" w:eastAsia="宋体" w:hAnsi="宋体" w:hint="eastAsia"/>
          <w:sz w:val="32"/>
          <w:szCs w:val="32"/>
        </w:rPr>
        <w:lastRenderedPageBreak/>
        <w:t>friend.</w:t>
      </w:r>
    </w:p>
    <w:p w14:paraId="75F42A54"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Analyze differences in friendship expectations among individuals of different genders, ages, and growth backgrounds.</w:t>
      </w:r>
    </w:p>
    <w:p w14:paraId="3308C9E2"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Explore the relationship between one</w:t>
      </w:r>
      <w:proofErr w:type="gramStart"/>
      <w:r w:rsidRPr="00CA6FA6">
        <w:rPr>
          <w:rFonts w:ascii="宋体" w:eastAsia="宋体" w:hAnsi="宋体" w:hint="eastAsia"/>
          <w:sz w:val="32"/>
          <w:szCs w:val="32"/>
        </w:rPr>
        <w:t>’</w:t>
      </w:r>
      <w:proofErr w:type="gramEnd"/>
      <w:r w:rsidRPr="00CA6FA6">
        <w:rPr>
          <w:rFonts w:ascii="宋体" w:eastAsia="宋体" w:hAnsi="宋体" w:hint="eastAsia"/>
          <w:sz w:val="32"/>
          <w:szCs w:val="32"/>
        </w:rPr>
        <w:t>s own personality and the ideal friend</w:t>
      </w:r>
      <w:proofErr w:type="gramStart"/>
      <w:r w:rsidRPr="00CA6FA6">
        <w:rPr>
          <w:rFonts w:ascii="宋体" w:eastAsia="宋体" w:hAnsi="宋体" w:hint="eastAsia"/>
          <w:sz w:val="32"/>
          <w:szCs w:val="32"/>
        </w:rPr>
        <w:t>’</w:t>
      </w:r>
      <w:proofErr w:type="gramEnd"/>
      <w:r w:rsidRPr="00CA6FA6">
        <w:rPr>
          <w:rFonts w:ascii="宋体" w:eastAsia="宋体" w:hAnsi="宋体" w:hint="eastAsia"/>
          <w:sz w:val="32"/>
          <w:szCs w:val="32"/>
        </w:rPr>
        <w:t>s personality (attraction through similarity or complementarity).</w:t>
      </w:r>
    </w:p>
    <w:p w14:paraId="7335B632" w14:textId="77777777" w:rsidR="00CA6FA6" w:rsidRPr="00CA6FA6" w:rsidRDefault="00CA6FA6" w:rsidP="00CA6FA6">
      <w:pPr>
        <w:spacing w:beforeLines="50" w:before="156" w:after="120" w:line="480" w:lineRule="exact"/>
        <w:rPr>
          <w:rFonts w:ascii="宋体" w:eastAsia="宋体" w:hAnsi="宋体" w:hint="eastAsia"/>
          <w:b/>
          <w:bCs/>
          <w:sz w:val="32"/>
          <w:szCs w:val="32"/>
        </w:rPr>
      </w:pPr>
      <w:r w:rsidRPr="00CA6FA6">
        <w:rPr>
          <w:rFonts w:ascii="宋体" w:eastAsia="宋体" w:hAnsi="宋体" w:hint="eastAsia"/>
          <w:b/>
          <w:bCs/>
          <w:sz w:val="32"/>
          <w:szCs w:val="32"/>
        </w:rPr>
        <w:t>(II) Research Content</w:t>
      </w:r>
    </w:p>
    <w:p w14:paraId="5F9198EF"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Portrait of an ideal friend: Based on questionnaire data, summarize the overall distribution of respondents</w:t>
      </w:r>
      <w:proofErr w:type="gramStart"/>
      <w:r w:rsidRPr="00CA6FA6">
        <w:rPr>
          <w:rFonts w:ascii="宋体" w:eastAsia="宋体" w:hAnsi="宋体" w:hint="eastAsia"/>
          <w:sz w:val="32"/>
          <w:szCs w:val="32"/>
        </w:rPr>
        <w:t>’</w:t>
      </w:r>
      <w:proofErr w:type="gramEnd"/>
      <w:r w:rsidRPr="00CA6FA6">
        <w:rPr>
          <w:rFonts w:ascii="宋体" w:eastAsia="宋体" w:hAnsi="宋体" w:hint="eastAsia"/>
          <w:sz w:val="32"/>
          <w:szCs w:val="32"/>
        </w:rPr>
        <w:t xml:space="preserve"> preferences on dimensions such as quiet/lively, comfortable/fun, direct/tactful, and depict the most popular “ideal friend” type.</w:t>
      </w:r>
    </w:p>
    <w:p w14:paraId="6FA50221"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Function-oriented view of friendship: Analyze individuals</w:t>
      </w:r>
      <w:proofErr w:type="gramStart"/>
      <w:r w:rsidRPr="00CA6FA6">
        <w:rPr>
          <w:rFonts w:ascii="宋体" w:eastAsia="宋体" w:hAnsi="宋体" w:hint="eastAsia"/>
          <w:sz w:val="32"/>
          <w:szCs w:val="32"/>
        </w:rPr>
        <w:t>’</w:t>
      </w:r>
      <w:proofErr w:type="gramEnd"/>
      <w:r w:rsidRPr="00CA6FA6">
        <w:rPr>
          <w:rFonts w:ascii="宋体" w:eastAsia="宋体" w:hAnsi="宋体" w:hint="eastAsia"/>
          <w:sz w:val="32"/>
          <w:szCs w:val="32"/>
        </w:rPr>
        <w:t xml:space="preserve"> preferences for emotional support and instrumental support in specific situations (e.g., when feeling sad) and their relationship with personality traits.</w:t>
      </w:r>
    </w:p>
    <w:p w14:paraId="284FAF1D"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 xml:space="preserve">Taboos and core qualities: Analyze which of the four traits—selfishness, </w:t>
      </w:r>
      <w:proofErr w:type="spellStart"/>
      <w:r w:rsidRPr="00CA6FA6">
        <w:rPr>
          <w:rFonts w:ascii="宋体" w:eastAsia="宋体" w:hAnsi="宋体" w:hint="eastAsia"/>
          <w:sz w:val="32"/>
          <w:szCs w:val="32"/>
        </w:rPr>
        <w:t>perfunctoriness</w:t>
      </w:r>
      <w:proofErr w:type="spellEnd"/>
      <w:r w:rsidRPr="00CA6FA6">
        <w:rPr>
          <w:rFonts w:ascii="宋体" w:eastAsia="宋体" w:hAnsi="宋体" w:hint="eastAsia"/>
          <w:sz w:val="32"/>
          <w:szCs w:val="32"/>
        </w:rPr>
        <w:t>, emotional instability, and comparison—is least tolerable; explore the importance of loyalty and sincerity in contemporary friendship.</w:t>
      </w:r>
    </w:p>
    <w:p w14:paraId="13FDC095" w14:textId="77777777" w:rsidR="00CA6FA6" w:rsidRPr="00CA6FA6" w:rsidRDefault="00CA6FA6" w:rsidP="00CA6FA6">
      <w:pPr>
        <w:spacing w:beforeLines="50" w:before="156" w:after="120" w:line="480" w:lineRule="exact"/>
        <w:rPr>
          <w:rFonts w:ascii="宋体" w:eastAsia="宋体" w:hAnsi="宋体" w:hint="eastAsia"/>
          <w:b/>
          <w:bCs/>
          <w:sz w:val="32"/>
          <w:szCs w:val="32"/>
        </w:rPr>
      </w:pPr>
      <w:r w:rsidRPr="00CA6FA6">
        <w:rPr>
          <w:rFonts w:ascii="宋体" w:eastAsia="宋体" w:hAnsi="宋体" w:hint="eastAsia"/>
          <w:b/>
          <w:bCs/>
          <w:sz w:val="32"/>
          <w:szCs w:val="32"/>
        </w:rPr>
        <w:t>V. Research Methods and Tools</w:t>
      </w:r>
    </w:p>
    <w:p w14:paraId="73D1EC3E" w14:textId="77777777" w:rsidR="00CA6FA6" w:rsidRPr="00CA6FA6" w:rsidRDefault="00CA6FA6" w:rsidP="00CA6FA6">
      <w:pPr>
        <w:spacing w:beforeLines="50" w:before="156" w:after="120" w:line="480" w:lineRule="exact"/>
        <w:rPr>
          <w:rFonts w:ascii="宋体" w:eastAsia="宋体" w:hAnsi="宋体" w:hint="eastAsia"/>
          <w:b/>
          <w:bCs/>
          <w:sz w:val="32"/>
          <w:szCs w:val="32"/>
        </w:rPr>
      </w:pPr>
      <w:r w:rsidRPr="00CA6FA6">
        <w:rPr>
          <w:rFonts w:ascii="宋体" w:eastAsia="宋体" w:hAnsi="宋体" w:hint="eastAsia"/>
          <w:b/>
          <w:bCs/>
          <w:sz w:val="32"/>
          <w:szCs w:val="32"/>
        </w:rPr>
        <w:t>(I) Research Subjects</w:t>
      </w:r>
    </w:p>
    <w:p w14:paraId="40B63A75"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lastRenderedPageBreak/>
        <w:t>Junior high school students as the main research subjects, with questionnaires distributed online via Questionnaire Star.</w:t>
      </w:r>
    </w:p>
    <w:p w14:paraId="29ED74DE" w14:textId="77777777" w:rsidR="00CA6FA6" w:rsidRPr="00CA6FA6" w:rsidRDefault="00CA6FA6" w:rsidP="00CA6FA6">
      <w:pPr>
        <w:spacing w:beforeLines="50" w:before="156" w:after="120" w:line="480" w:lineRule="exact"/>
        <w:rPr>
          <w:rFonts w:ascii="宋体" w:eastAsia="宋体" w:hAnsi="宋体" w:hint="eastAsia"/>
          <w:b/>
          <w:bCs/>
          <w:sz w:val="32"/>
          <w:szCs w:val="32"/>
        </w:rPr>
      </w:pPr>
      <w:r w:rsidRPr="00CA6FA6">
        <w:rPr>
          <w:rFonts w:ascii="宋体" w:eastAsia="宋体" w:hAnsi="宋体" w:hint="eastAsia"/>
          <w:b/>
          <w:bCs/>
          <w:sz w:val="32"/>
          <w:szCs w:val="32"/>
        </w:rPr>
        <w:t>(II) Research Tools</w:t>
      </w:r>
    </w:p>
    <w:p w14:paraId="19BEC334" w14:textId="4847AD18"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sz w:val="32"/>
          <w:szCs w:val="32"/>
        </w:rPr>
        <w:t>A self</w:t>
      </w:r>
      <w:r w:rsidRPr="00CA6FA6">
        <w:rPr>
          <w:rFonts w:ascii="Cambria Math" w:eastAsia="宋体" w:hAnsi="Cambria Math" w:cs="Cambria Math"/>
          <w:sz w:val="32"/>
          <w:szCs w:val="32"/>
        </w:rPr>
        <w:t>‑</w:t>
      </w:r>
      <w:r w:rsidRPr="00CA6FA6">
        <w:rPr>
          <w:rFonts w:ascii="宋体" w:eastAsia="宋体" w:hAnsi="宋体"/>
          <w:sz w:val="32"/>
          <w:szCs w:val="32"/>
        </w:rPr>
        <w:t>designed questionnaire Personality Expectations for an Ideal Friend is used.</w:t>
      </w:r>
    </w:p>
    <w:p w14:paraId="465372BD"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sz w:val="32"/>
          <w:szCs w:val="32"/>
        </w:rPr>
        <w:t>Questionnaire structure: 10 core multiple</w:t>
      </w:r>
      <w:r w:rsidRPr="00CA6FA6">
        <w:rPr>
          <w:rFonts w:ascii="Cambria Math" w:eastAsia="宋体" w:hAnsi="Cambria Math" w:cs="Cambria Math"/>
          <w:sz w:val="32"/>
          <w:szCs w:val="32"/>
        </w:rPr>
        <w:t>‑</w:t>
      </w:r>
      <w:r w:rsidRPr="00CA6FA6">
        <w:rPr>
          <w:rFonts w:ascii="宋体" w:eastAsia="宋体" w:hAnsi="宋体"/>
          <w:sz w:val="32"/>
          <w:szCs w:val="32"/>
        </w:rPr>
        <w:t>choice questions covering interaction style, conflict resolution, emotional support, core qualities, etc.</w:t>
      </w:r>
    </w:p>
    <w:p w14:paraId="30878658" w14:textId="77777777" w:rsid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sz w:val="32"/>
          <w:szCs w:val="32"/>
        </w:rPr>
        <w:t>Question type: Single choice. The forced</w:t>
      </w:r>
      <w:r w:rsidRPr="00CA6FA6">
        <w:rPr>
          <w:rFonts w:ascii="Cambria Math" w:eastAsia="宋体" w:hAnsi="Cambria Math" w:cs="Cambria Math"/>
          <w:sz w:val="32"/>
          <w:szCs w:val="32"/>
        </w:rPr>
        <w:t>‑</w:t>
      </w:r>
      <w:r w:rsidRPr="00CA6FA6">
        <w:rPr>
          <w:rFonts w:ascii="宋体" w:eastAsia="宋体" w:hAnsi="宋体"/>
          <w:sz w:val="32"/>
          <w:szCs w:val="32"/>
        </w:rPr>
        <w:t>choice method (choosing between two preferences) is used to reveal respondents</w:t>
      </w:r>
      <w:proofErr w:type="gramStart"/>
      <w:r w:rsidRPr="00CA6FA6">
        <w:rPr>
          <w:rFonts w:ascii="宋体" w:eastAsia="宋体" w:hAnsi="宋体" w:cs="宋体" w:hint="eastAsia"/>
          <w:sz w:val="32"/>
          <w:szCs w:val="32"/>
        </w:rPr>
        <w:t>’</w:t>
      </w:r>
      <w:proofErr w:type="gramEnd"/>
      <w:r w:rsidRPr="00CA6FA6">
        <w:rPr>
          <w:rFonts w:ascii="宋体" w:eastAsia="宋体" w:hAnsi="宋体"/>
          <w:sz w:val="32"/>
          <w:szCs w:val="32"/>
        </w:rPr>
        <w:t xml:space="preserve"> true tendencies and avoid moderate answers.</w:t>
      </w:r>
      <w:r>
        <w:rPr>
          <w:rFonts w:ascii="宋体" w:eastAsia="宋体" w:hAnsi="宋体" w:hint="eastAsia"/>
          <w:sz w:val="32"/>
          <w:szCs w:val="32"/>
        </w:rPr>
        <w:t xml:space="preserve"> </w:t>
      </w:r>
    </w:p>
    <w:p w14:paraId="763D1ED1" w14:textId="3CEECEFD" w:rsidR="00CA6FA6" w:rsidRPr="00CA6FA6" w:rsidRDefault="00CA6FA6" w:rsidP="00CA6FA6">
      <w:pPr>
        <w:spacing w:beforeLines="50" w:before="156" w:after="120" w:line="480" w:lineRule="exact"/>
        <w:rPr>
          <w:rFonts w:ascii="宋体" w:eastAsia="宋体" w:hAnsi="宋体" w:hint="eastAsia"/>
          <w:sz w:val="32"/>
          <w:szCs w:val="32"/>
        </w:rPr>
      </w:pPr>
      <w:r w:rsidRPr="00CA6FA6">
        <w:rPr>
          <w:rFonts w:ascii="宋体" w:eastAsia="宋体" w:hAnsi="宋体" w:hint="eastAsia"/>
          <w:b/>
          <w:bCs/>
          <w:sz w:val="32"/>
          <w:szCs w:val="32"/>
        </w:rPr>
        <w:t>VI. Expected Outcomes and Innovations</w:t>
      </w:r>
    </w:p>
    <w:p w14:paraId="62BF9B16" w14:textId="77777777" w:rsidR="00CA6FA6" w:rsidRPr="00CA6FA6" w:rsidRDefault="00CA6FA6" w:rsidP="00CA6FA6">
      <w:pPr>
        <w:spacing w:beforeLines="50" w:before="156" w:after="120" w:line="480" w:lineRule="exact"/>
        <w:rPr>
          <w:rFonts w:ascii="宋体" w:eastAsia="宋体" w:hAnsi="宋体" w:hint="eastAsia"/>
          <w:b/>
          <w:bCs/>
          <w:sz w:val="32"/>
          <w:szCs w:val="32"/>
        </w:rPr>
      </w:pPr>
      <w:r w:rsidRPr="00CA6FA6">
        <w:rPr>
          <w:rFonts w:ascii="宋体" w:eastAsia="宋体" w:hAnsi="宋体" w:hint="eastAsia"/>
          <w:b/>
          <w:bCs/>
          <w:sz w:val="32"/>
          <w:szCs w:val="32"/>
        </w:rPr>
        <w:t>(I) Expected Outcomes</w:t>
      </w:r>
    </w:p>
    <w:p w14:paraId="78EEFAF8" w14:textId="7777777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Form an Analysis Report on Contemporary Youth</w:t>
      </w:r>
      <w:proofErr w:type="gramStart"/>
      <w:r w:rsidRPr="00CA6FA6">
        <w:rPr>
          <w:rFonts w:ascii="宋体" w:eastAsia="宋体" w:hAnsi="宋体" w:hint="eastAsia"/>
          <w:sz w:val="32"/>
          <w:szCs w:val="32"/>
        </w:rPr>
        <w:t>’</w:t>
      </w:r>
      <w:proofErr w:type="gramEnd"/>
      <w:r w:rsidRPr="00CA6FA6">
        <w:rPr>
          <w:rFonts w:ascii="宋体" w:eastAsia="宋体" w:hAnsi="宋体" w:hint="eastAsia"/>
          <w:sz w:val="32"/>
          <w:szCs w:val="32"/>
        </w:rPr>
        <w:t>s Personality Expectations for an Ideal Friend.</w:t>
      </w:r>
    </w:p>
    <w:p w14:paraId="031EFA0D" w14:textId="20E78907"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sz w:val="32"/>
          <w:szCs w:val="32"/>
        </w:rPr>
        <w:t>Reveal the specific manifestations of extravert (E</w:t>
      </w:r>
      <w:r w:rsidRPr="00CA6FA6">
        <w:rPr>
          <w:rFonts w:ascii="Cambria Math" w:eastAsia="宋体" w:hAnsi="Cambria Math" w:cs="Cambria Math"/>
          <w:sz w:val="32"/>
          <w:szCs w:val="32"/>
        </w:rPr>
        <w:t>‑</w:t>
      </w:r>
      <w:r w:rsidRPr="00CA6FA6">
        <w:rPr>
          <w:rFonts w:ascii="宋体" w:eastAsia="宋体" w:hAnsi="宋体"/>
          <w:sz w:val="32"/>
          <w:szCs w:val="32"/>
        </w:rPr>
        <w:t>type) / introvert (I</w:t>
      </w:r>
      <w:r w:rsidRPr="00CA6FA6">
        <w:rPr>
          <w:rFonts w:ascii="Cambria Math" w:eastAsia="宋体" w:hAnsi="Cambria Math" w:cs="Cambria Math"/>
          <w:sz w:val="32"/>
          <w:szCs w:val="32"/>
        </w:rPr>
        <w:t>‑</w:t>
      </w:r>
      <w:r w:rsidRPr="00CA6FA6">
        <w:rPr>
          <w:rFonts w:ascii="宋体" w:eastAsia="宋体" w:hAnsi="宋体"/>
          <w:sz w:val="32"/>
          <w:szCs w:val="32"/>
        </w:rPr>
        <w:t>type) tendencies in friendship expectations.</w:t>
      </w:r>
    </w:p>
    <w:p w14:paraId="566B853C" w14:textId="50464254" w:rsidR="00CA6FA6" w:rsidRPr="00CA6FA6"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hint="eastAsia"/>
          <w:sz w:val="32"/>
          <w:szCs w:val="32"/>
        </w:rPr>
        <w:t>Verify the applicability of “complementarity” and “similarity” in different friendship dimensions (e.g., casual play vs. deep friendship).</w:t>
      </w:r>
    </w:p>
    <w:p w14:paraId="75E337B2" w14:textId="77777777" w:rsidR="00CA6FA6" w:rsidRPr="00CA6FA6" w:rsidRDefault="00CA6FA6" w:rsidP="00CA6FA6">
      <w:pPr>
        <w:spacing w:beforeLines="50" w:before="156" w:after="120" w:line="480" w:lineRule="exact"/>
        <w:rPr>
          <w:rFonts w:ascii="宋体" w:eastAsia="宋体" w:hAnsi="宋体" w:hint="eastAsia"/>
          <w:b/>
          <w:bCs/>
          <w:sz w:val="32"/>
          <w:szCs w:val="32"/>
        </w:rPr>
      </w:pPr>
      <w:r w:rsidRPr="00CA6FA6">
        <w:rPr>
          <w:rFonts w:ascii="宋体" w:eastAsia="宋体" w:hAnsi="宋体" w:hint="eastAsia"/>
          <w:b/>
          <w:bCs/>
          <w:sz w:val="32"/>
          <w:szCs w:val="32"/>
        </w:rPr>
        <w:t>(II) Innovations</w:t>
      </w:r>
    </w:p>
    <w:p w14:paraId="7F171747" w14:textId="33886853" w:rsidR="003E5692" w:rsidRPr="0034614C" w:rsidRDefault="00CA6FA6" w:rsidP="00CA6FA6">
      <w:pPr>
        <w:spacing w:beforeLines="50" w:before="156" w:after="120" w:line="480" w:lineRule="exact"/>
        <w:ind w:firstLineChars="100" w:firstLine="320"/>
        <w:rPr>
          <w:rFonts w:ascii="宋体" w:eastAsia="宋体" w:hAnsi="宋体" w:hint="eastAsia"/>
          <w:sz w:val="32"/>
          <w:szCs w:val="32"/>
        </w:rPr>
      </w:pPr>
      <w:r w:rsidRPr="00CA6FA6">
        <w:rPr>
          <w:rFonts w:ascii="宋体" w:eastAsia="宋体" w:hAnsi="宋体"/>
          <w:sz w:val="32"/>
          <w:szCs w:val="32"/>
        </w:rPr>
        <w:t xml:space="preserve">The questionnaire design abandons vague scale </w:t>
      </w:r>
      <w:r w:rsidRPr="00CA6FA6">
        <w:rPr>
          <w:rFonts w:ascii="宋体" w:eastAsia="宋体" w:hAnsi="宋体"/>
          <w:sz w:val="32"/>
          <w:szCs w:val="32"/>
        </w:rPr>
        <w:lastRenderedPageBreak/>
        <w:t>scoring and adopts a forced “two</w:t>
      </w:r>
      <w:r w:rsidRPr="00CA6FA6">
        <w:rPr>
          <w:rFonts w:ascii="Cambria Math" w:eastAsia="宋体" w:hAnsi="Cambria Math" w:cs="Cambria Math"/>
          <w:sz w:val="32"/>
          <w:szCs w:val="32"/>
        </w:rPr>
        <w:t>‑</w:t>
      </w:r>
      <w:r w:rsidRPr="00CA6FA6">
        <w:rPr>
          <w:rFonts w:ascii="宋体" w:eastAsia="宋体" w:hAnsi="宋体"/>
          <w:sz w:val="32"/>
          <w:szCs w:val="32"/>
        </w:rPr>
        <w:t>choice</w:t>
      </w:r>
      <w:r w:rsidRPr="00CA6FA6">
        <w:rPr>
          <w:rFonts w:ascii="宋体" w:eastAsia="宋体" w:hAnsi="宋体" w:cs="宋体" w:hint="eastAsia"/>
          <w:sz w:val="32"/>
          <w:szCs w:val="32"/>
        </w:rPr>
        <w:t>”</w:t>
      </w:r>
      <w:r w:rsidRPr="00CA6FA6">
        <w:rPr>
          <w:rFonts w:ascii="宋体" w:eastAsia="宋体" w:hAnsi="宋体"/>
          <w:sz w:val="32"/>
          <w:szCs w:val="32"/>
        </w:rPr>
        <w:t xml:space="preserve"> mode, which can more truly reflect respondents</w:t>
      </w:r>
      <w:proofErr w:type="gramStart"/>
      <w:r w:rsidRPr="00CA6FA6">
        <w:rPr>
          <w:rFonts w:ascii="宋体" w:eastAsia="宋体" w:hAnsi="宋体" w:cs="宋体" w:hint="eastAsia"/>
          <w:sz w:val="32"/>
          <w:szCs w:val="32"/>
        </w:rPr>
        <w:t>’</w:t>
      </w:r>
      <w:proofErr w:type="gramEnd"/>
      <w:r w:rsidRPr="00CA6FA6">
        <w:rPr>
          <w:rFonts w:ascii="宋体" w:eastAsia="宋体" w:hAnsi="宋体"/>
          <w:sz w:val="32"/>
          <w:szCs w:val="32"/>
        </w:rPr>
        <w:t xml:space="preserve"> value choices in specific social situations and reduce the effect of social desirability.</w:t>
      </w:r>
    </w:p>
    <w:sectPr w:rsidR="003E5692" w:rsidRPr="003461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D06CB" w14:textId="77777777" w:rsidR="00CF1D2B" w:rsidRDefault="00CF1D2B" w:rsidP="00E141D0">
      <w:pPr>
        <w:spacing w:after="0" w:line="240" w:lineRule="auto"/>
        <w:rPr>
          <w:rFonts w:hint="eastAsia"/>
        </w:rPr>
      </w:pPr>
      <w:r>
        <w:separator/>
      </w:r>
    </w:p>
  </w:endnote>
  <w:endnote w:type="continuationSeparator" w:id="0">
    <w:p w14:paraId="3D58CA93" w14:textId="77777777" w:rsidR="00CF1D2B" w:rsidRDefault="00CF1D2B" w:rsidP="00E141D0">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4DB3B" w14:textId="77777777" w:rsidR="00CF1D2B" w:rsidRDefault="00CF1D2B" w:rsidP="00E141D0">
      <w:pPr>
        <w:spacing w:after="0" w:line="240" w:lineRule="auto"/>
        <w:rPr>
          <w:rFonts w:hint="eastAsia"/>
        </w:rPr>
      </w:pPr>
      <w:r>
        <w:separator/>
      </w:r>
    </w:p>
  </w:footnote>
  <w:footnote w:type="continuationSeparator" w:id="0">
    <w:p w14:paraId="5F77E610" w14:textId="77777777" w:rsidR="00CF1D2B" w:rsidRDefault="00CF1D2B" w:rsidP="00E141D0">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7CF7"/>
    <w:multiLevelType w:val="hybridMultilevel"/>
    <w:tmpl w:val="629A2B76"/>
    <w:lvl w:ilvl="0" w:tplc="27DEE734">
      <w:start w:val="1"/>
      <w:numFmt w:val="japaneseCounting"/>
      <w:lvlText w:val="%1．"/>
      <w:lvlJc w:val="left"/>
      <w:pPr>
        <w:ind w:left="622" w:hanging="480"/>
      </w:pPr>
      <w:rPr>
        <w:rFonts w:hint="default"/>
      </w:r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1" w15:restartNumberingAfterBreak="0">
    <w:nsid w:val="5DFE29DF"/>
    <w:multiLevelType w:val="hybridMultilevel"/>
    <w:tmpl w:val="3814E2C2"/>
    <w:lvl w:ilvl="0" w:tplc="C6F07208">
      <w:start w:val="1"/>
      <w:numFmt w:val="japaneseCounting"/>
      <w:lvlText w:val="(%1)"/>
      <w:lvlJc w:val="left"/>
      <w:pPr>
        <w:ind w:left="960" w:hanging="48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431317762">
    <w:abstractNumId w:val="0"/>
  </w:num>
  <w:num w:numId="2" w16cid:durableId="1487697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B63"/>
    <w:rsid w:val="00032AA9"/>
    <w:rsid w:val="000B04BA"/>
    <w:rsid w:val="001F7D83"/>
    <w:rsid w:val="0034614C"/>
    <w:rsid w:val="003D2842"/>
    <w:rsid w:val="003E5692"/>
    <w:rsid w:val="004B7611"/>
    <w:rsid w:val="004D2415"/>
    <w:rsid w:val="0055093E"/>
    <w:rsid w:val="005779BF"/>
    <w:rsid w:val="006622AA"/>
    <w:rsid w:val="007453AA"/>
    <w:rsid w:val="00C16065"/>
    <w:rsid w:val="00C60B63"/>
    <w:rsid w:val="00CA6FA6"/>
    <w:rsid w:val="00CD0421"/>
    <w:rsid w:val="00CF1D2B"/>
    <w:rsid w:val="00DA2332"/>
    <w:rsid w:val="00E141D0"/>
    <w:rsid w:val="00F3241B"/>
    <w:rsid w:val="00F532B3"/>
    <w:rsid w:val="00FE6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A52ED"/>
  <w15:chartTrackingRefBased/>
  <w15:docId w15:val="{263DFCFA-D8EB-405E-A7B3-D3311484D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60B63"/>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C60B63"/>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C60B63"/>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C60B63"/>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C60B63"/>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C60B63"/>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C60B63"/>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60B63"/>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60B63"/>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60B63"/>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C60B63"/>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C60B63"/>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C60B63"/>
    <w:rPr>
      <w:rFonts w:cstheme="majorBidi"/>
      <w:color w:val="2F5496" w:themeColor="accent1" w:themeShade="BF"/>
      <w:sz w:val="28"/>
      <w:szCs w:val="28"/>
    </w:rPr>
  </w:style>
  <w:style w:type="character" w:customStyle="1" w:styleId="50">
    <w:name w:val="标题 5 字符"/>
    <w:basedOn w:val="a0"/>
    <w:link w:val="5"/>
    <w:uiPriority w:val="9"/>
    <w:semiHidden/>
    <w:rsid w:val="00C60B63"/>
    <w:rPr>
      <w:rFonts w:cstheme="majorBidi"/>
      <w:color w:val="2F5496" w:themeColor="accent1" w:themeShade="BF"/>
      <w:sz w:val="24"/>
    </w:rPr>
  </w:style>
  <w:style w:type="character" w:customStyle="1" w:styleId="60">
    <w:name w:val="标题 6 字符"/>
    <w:basedOn w:val="a0"/>
    <w:link w:val="6"/>
    <w:uiPriority w:val="9"/>
    <w:semiHidden/>
    <w:rsid w:val="00C60B63"/>
    <w:rPr>
      <w:rFonts w:cstheme="majorBidi"/>
      <w:b/>
      <w:bCs/>
      <w:color w:val="2F5496" w:themeColor="accent1" w:themeShade="BF"/>
    </w:rPr>
  </w:style>
  <w:style w:type="character" w:customStyle="1" w:styleId="70">
    <w:name w:val="标题 7 字符"/>
    <w:basedOn w:val="a0"/>
    <w:link w:val="7"/>
    <w:uiPriority w:val="9"/>
    <w:semiHidden/>
    <w:rsid w:val="00C60B63"/>
    <w:rPr>
      <w:rFonts w:cstheme="majorBidi"/>
      <w:b/>
      <w:bCs/>
      <w:color w:val="595959" w:themeColor="text1" w:themeTint="A6"/>
    </w:rPr>
  </w:style>
  <w:style w:type="character" w:customStyle="1" w:styleId="80">
    <w:name w:val="标题 8 字符"/>
    <w:basedOn w:val="a0"/>
    <w:link w:val="8"/>
    <w:uiPriority w:val="9"/>
    <w:semiHidden/>
    <w:rsid w:val="00C60B63"/>
    <w:rPr>
      <w:rFonts w:cstheme="majorBidi"/>
      <w:color w:val="595959" w:themeColor="text1" w:themeTint="A6"/>
    </w:rPr>
  </w:style>
  <w:style w:type="character" w:customStyle="1" w:styleId="90">
    <w:name w:val="标题 9 字符"/>
    <w:basedOn w:val="a0"/>
    <w:link w:val="9"/>
    <w:uiPriority w:val="9"/>
    <w:semiHidden/>
    <w:rsid w:val="00C60B63"/>
    <w:rPr>
      <w:rFonts w:eastAsiaTheme="majorEastAsia" w:cstheme="majorBidi"/>
      <w:color w:val="595959" w:themeColor="text1" w:themeTint="A6"/>
    </w:rPr>
  </w:style>
  <w:style w:type="paragraph" w:styleId="a3">
    <w:name w:val="Title"/>
    <w:basedOn w:val="a"/>
    <w:next w:val="a"/>
    <w:link w:val="a4"/>
    <w:uiPriority w:val="10"/>
    <w:qFormat/>
    <w:rsid w:val="00C60B6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60B6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60B6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60B6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60B63"/>
    <w:pPr>
      <w:spacing w:before="160"/>
      <w:jc w:val="center"/>
    </w:pPr>
    <w:rPr>
      <w:i/>
      <w:iCs/>
      <w:color w:val="404040" w:themeColor="text1" w:themeTint="BF"/>
    </w:rPr>
  </w:style>
  <w:style w:type="character" w:customStyle="1" w:styleId="a8">
    <w:name w:val="引用 字符"/>
    <w:basedOn w:val="a0"/>
    <w:link w:val="a7"/>
    <w:uiPriority w:val="29"/>
    <w:rsid w:val="00C60B63"/>
    <w:rPr>
      <w:i/>
      <w:iCs/>
      <w:color w:val="404040" w:themeColor="text1" w:themeTint="BF"/>
    </w:rPr>
  </w:style>
  <w:style w:type="paragraph" w:styleId="a9">
    <w:name w:val="List Paragraph"/>
    <w:basedOn w:val="a"/>
    <w:uiPriority w:val="34"/>
    <w:qFormat/>
    <w:rsid w:val="00C60B63"/>
    <w:pPr>
      <w:ind w:left="720"/>
      <w:contextualSpacing/>
    </w:pPr>
  </w:style>
  <w:style w:type="character" w:styleId="aa">
    <w:name w:val="Intense Emphasis"/>
    <w:basedOn w:val="a0"/>
    <w:uiPriority w:val="21"/>
    <w:qFormat/>
    <w:rsid w:val="00C60B63"/>
    <w:rPr>
      <w:i/>
      <w:iCs/>
      <w:color w:val="2F5496" w:themeColor="accent1" w:themeShade="BF"/>
    </w:rPr>
  </w:style>
  <w:style w:type="paragraph" w:styleId="ab">
    <w:name w:val="Intense Quote"/>
    <w:basedOn w:val="a"/>
    <w:next w:val="a"/>
    <w:link w:val="ac"/>
    <w:uiPriority w:val="30"/>
    <w:qFormat/>
    <w:rsid w:val="00C60B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C60B63"/>
    <w:rPr>
      <w:i/>
      <w:iCs/>
      <w:color w:val="2F5496" w:themeColor="accent1" w:themeShade="BF"/>
    </w:rPr>
  </w:style>
  <w:style w:type="character" w:styleId="ad">
    <w:name w:val="Intense Reference"/>
    <w:basedOn w:val="a0"/>
    <w:uiPriority w:val="32"/>
    <w:qFormat/>
    <w:rsid w:val="00C60B63"/>
    <w:rPr>
      <w:b/>
      <w:bCs/>
      <w:smallCaps/>
      <w:color w:val="2F5496" w:themeColor="accent1" w:themeShade="BF"/>
      <w:spacing w:val="5"/>
    </w:rPr>
  </w:style>
  <w:style w:type="paragraph" w:styleId="ae">
    <w:name w:val="header"/>
    <w:basedOn w:val="a"/>
    <w:link w:val="af"/>
    <w:uiPriority w:val="99"/>
    <w:unhideWhenUsed/>
    <w:rsid w:val="00E141D0"/>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E141D0"/>
    <w:rPr>
      <w:sz w:val="18"/>
      <w:szCs w:val="18"/>
    </w:rPr>
  </w:style>
  <w:style w:type="paragraph" w:styleId="af0">
    <w:name w:val="footer"/>
    <w:basedOn w:val="a"/>
    <w:link w:val="af1"/>
    <w:uiPriority w:val="99"/>
    <w:unhideWhenUsed/>
    <w:rsid w:val="00E141D0"/>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E141D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11</Pages>
  <Words>2678</Words>
  <Characters>5811</Characters>
  <Application>Microsoft Office Word</Application>
  <DocSecurity>0</DocSecurity>
  <Lines>200</Lines>
  <Paragraphs>110</Paragraphs>
  <ScaleCrop>false</ScaleCrop>
  <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14</cp:revision>
  <dcterms:created xsi:type="dcterms:W3CDTF">2026-02-27T00:53:00Z</dcterms:created>
  <dcterms:modified xsi:type="dcterms:W3CDTF">2026-03-03T06:09:00Z</dcterms:modified>
</cp:coreProperties>
</file>