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bookmarkStart w:id="0" w:name="_Toc13797"/>
      <w:bookmarkStart w:id="1" w:name="_Toc27694"/>
    </w:p>
    <w:p>
      <w:pPr>
        <w:jc w:val="center"/>
        <w:rPr>
          <w:b/>
          <w:sz w:val="44"/>
          <w:szCs w:val="44"/>
        </w:rPr>
      </w:pPr>
    </w:p>
    <w:p>
      <w:pPr>
        <w:jc w:val="center"/>
        <w:rPr>
          <w:b/>
          <w:sz w:val="44"/>
          <w:szCs w:val="44"/>
        </w:rPr>
      </w:pPr>
    </w:p>
    <w:p>
      <w:pPr>
        <w:jc w:val="center"/>
        <w:rPr>
          <w:b/>
          <w:sz w:val="44"/>
          <w:szCs w:val="44"/>
        </w:rPr>
      </w:pPr>
      <w:r>
        <w:rPr>
          <w:rFonts w:hint="eastAsia"/>
          <w:b/>
          <w:sz w:val="44"/>
          <w:szCs w:val="44"/>
        </w:rPr>
        <w:t>徐州市新能源汽车市场调研与分析</w:t>
      </w:r>
    </w:p>
    <w:p>
      <w:pPr>
        <w:rPr>
          <w:b/>
          <w:sz w:val="48"/>
          <w:szCs w:val="48"/>
        </w:rPr>
      </w:pPr>
    </w:p>
    <w:p>
      <w:pPr>
        <w:jc w:val="center"/>
        <w:rPr>
          <w:rFonts w:hint="eastAsia"/>
          <w:b/>
          <w:sz w:val="44"/>
          <w:szCs w:val="44"/>
          <w:lang w:eastAsia="zh-CN"/>
        </w:rPr>
      </w:pPr>
    </w:p>
    <w:p>
      <w:pPr>
        <w:jc w:val="center"/>
        <w:rPr>
          <w:b/>
          <w:sz w:val="44"/>
          <w:szCs w:val="44"/>
        </w:rPr>
      </w:pPr>
      <w:r>
        <w:rPr>
          <w:rFonts w:hint="eastAsia"/>
          <w:b/>
          <w:sz w:val="44"/>
          <w:szCs w:val="44"/>
          <w:lang w:eastAsia="zh-CN"/>
        </w:rPr>
        <w:t>开题</w:t>
      </w:r>
      <w:r>
        <w:rPr>
          <w:rFonts w:hint="eastAsia"/>
          <w:b/>
          <w:sz w:val="44"/>
          <w:szCs w:val="44"/>
        </w:rPr>
        <w:t>报告</w:t>
      </w:r>
    </w:p>
    <w:p/>
    <w:p/>
    <w:p/>
    <w:p>
      <w:pPr>
        <w:spacing w:line="440" w:lineRule="exact"/>
        <w:rPr>
          <w:rFonts w:ascii="宋体" w:hAnsi="宋体"/>
          <w:sz w:val="52"/>
          <w:szCs w:val="52"/>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ind w:firstLine="1540" w:firstLineChars="350"/>
        <w:rPr>
          <w:rFonts w:ascii="宋体" w:hAnsi="宋体"/>
          <w:sz w:val="44"/>
          <w:szCs w:val="44"/>
          <w:u w:val="single"/>
        </w:rPr>
      </w:pPr>
      <w:r>
        <w:rPr>
          <w:rFonts w:hint="eastAsia" w:ascii="宋体" w:hAnsi="宋体"/>
          <w:sz w:val="44"/>
          <w:szCs w:val="44"/>
        </w:rPr>
        <w:t>主</w:t>
      </w:r>
      <w:r>
        <w:rPr>
          <w:rFonts w:hint="eastAsia" w:ascii="宋体" w:hAnsi="宋体"/>
          <w:sz w:val="44"/>
          <w:szCs w:val="44"/>
          <w:lang w:val="en-US" w:eastAsia="zh-CN"/>
        </w:rPr>
        <w:t xml:space="preserve"> </w:t>
      </w:r>
      <w:r>
        <w:rPr>
          <w:rFonts w:hint="eastAsia" w:ascii="宋体" w:hAnsi="宋体"/>
          <w:sz w:val="44"/>
          <w:szCs w:val="44"/>
        </w:rPr>
        <w:t>持</w:t>
      </w:r>
      <w:r>
        <w:rPr>
          <w:rFonts w:hint="eastAsia" w:ascii="宋体" w:hAnsi="宋体"/>
          <w:sz w:val="44"/>
          <w:szCs w:val="44"/>
          <w:lang w:val="en-US" w:eastAsia="zh-CN"/>
        </w:rPr>
        <w:t xml:space="preserve"> </w:t>
      </w:r>
      <w:r>
        <w:rPr>
          <w:rFonts w:hint="eastAsia" w:ascii="宋体" w:hAnsi="宋体"/>
          <w:sz w:val="44"/>
          <w:szCs w:val="44"/>
        </w:rPr>
        <w:t>人:</w:t>
      </w:r>
      <w:r>
        <w:rPr>
          <w:rFonts w:ascii="宋体" w:hAnsi="宋体"/>
          <w:sz w:val="44"/>
          <w:szCs w:val="44"/>
        </w:rPr>
        <w:t xml:space="preserve"> </w:t>
      </w:r>
      <w:r>
        <w:rPr>
          <w:rFonts w:hint="eastAsia" w:ascii="宋体" w:hAnsi="宋体"/>
          <w:sz w:val="44"/>
          <w:szCs w:val="44"/>
        </w:rPr>
        <w:t xml:space="preserve">耿浩原 </w:t>
      </w:r>
    </w:p>
    <w:p>
      <w:pPr>
        <w:spacing w:line="360" w:lineRule="auto"/>
        <w:ind w:firstLine="1540" w:firstLineChars="350"/>
        <w:rPr>
          <w:rFonts w:ascii="宋体" w:hAnsi="宋体" w:cs="楷体"/>
          <w:bCs/>
          <w:sz w:val="44"/>
          <w:szCs w:val="44"/>
          <w:u w:val="single"/>
        </w:rPr>
      </w:pPr>
      <w:r>
        <w:rPr>
          <w:rFonts w:hint="eastAsia" w:ascii="宋体" w:hAnsi="宋体" w:cs="楷体"/>
          <w:bCs/>
          <w:sz w:val="44"/>
          <w:szCs w:val="44"/>
        </w:rPr>
        <w:t>指 导 老师: 武  秋</w:t>
      </w:r>
    </w:p>
    <w:p>
      <w:pPr>
        <w:spacing w:line="360" w:lineRule="auto"/>
        <w:ind w:firstLine="1540" w:firstLineChars="350"/>
        <w:rPr>
          <w:rFonts w:ascii="宋体" w:hAnsi="宋体" w:cs="楷体"/>
          <w:bCs/>
          <w:sz w:val="44"/>
          <w:szCs w:val="44"/>
          <w:u w:val="single"/>
        </w:rPr>
      </w:pPr>
      <w:r>
        <w:rPr>
          <w:rFonts w:hint="eastAsia" w:ascii="宋体" w:hAnsi="宋体" w:cs="楷体"/>
          <w:bCs/>
          <w:sz w:val="44"/>
          <w:szCs w:val="44"/>
        </w:rPr>
        <w:t>学      校</w:t>
      </w:r>
      <w:r>
        <w:rPr>
          <w:rFonts w:ascii="宋体" w:hAnsi="宋体" w:cs="楷体"/>
          <w:bCs/>
          <w:sz w:val="44"/>
          <w:szCs w:val="44"/>
        </w:rPr>
        <w:t>：</w:t>
      </w:r>
      <w:r>
        <w:rPr>
          <w:rFonts w:hint="eastAsia" w:ascii="宋体" w:hAnsi="宋体" w:cs="楷体"/>
          <w:bCs/>
          <w:sz w:val="44"/>
          <w:szCs w:val="44"/>
        </w:rPr>
        <w:t>徐州市矿大实验学校</w:t>
      </w:r>
    </w:p>
    <w:p>
      <w:pPr>
        <w:spacing w:line="360" w:lineRule="auto"/>
        <w:ind w:firstLine="1540" w:firstLineChars="350"/>
        <w:rPr>
          <w:rFonts w:ascii="宋体" w:hAnsi="宋体" w:cs="楷体"/>
          <w:bCs/>
          <w:sz w:val="44"/>
          <w:szCs w:val="44"/>
          <w:u w:val="single"/>
        </w:rPr>
      </w:pPr>
      <w:r>
        <w:rPr>
          <w:rFonts w:hint="eastAsia" w:ascii="宋体" w:hAnsi="宋体" w:cs="楷体"/>
          <w:bCs/>
          <w:sz w:val="44"/>
          <w:szCs w:val="44"/>
        </w:rPr>
        <w:t xml:space="preserve"> </w:t>
      </w:r>
    </w:p>
    <w:p>
      <w:pPr>
        <w:spacing w:line="360" w:lineRule="auto"/>
        <w:ind w:firstLine="1540" w:firstLineChars="350"/>
        <w:rPr>
          <w:rFonts w:ascii="宋体" w:hAnsi="宋体" w:cs="楷体"/>
          <w:bCs/>
          <w:sz w:val="44"/>
          <w:szCs w:val="44"/>
        </w:rPr>
      </w:pPr>
    </w:p>
    <w:p/>
    <w:p/>
    <w:p/>
    <w:p/>
    <w:p>
      <w:pPr>
        <w:spacing w:line="480" w:lineRule="auto"/>
        <w:jc w:val="center"/>
        <w:rPr>
          <w:rFonts w:ascii="宋体" w:hAnsi="宋体"/>
          <w:sz w:val="36"/>
          <w:szCs w:val="36"/>
        </w:rPr>
      </w:pPr>
      <w:bookmarkStart w:id="2" w:name="_GoBack"/>
      <w:bookmarkEnd w:id="2"/>
      <w:r>
        <w:rPr>
          <w:rFonts w:hint="eastAsia" w:ascii="宋体" w:hAnsi="宋体" w:cs="宋体"/>
          <w:b/>
          <w:bCs/>
          <w:sz w:val="36"/>
          <w:szCs w:val="36"/>
        </w:rPr>
        <w:t>徐州市新能源汽车市场调研分析报告</w:t>
      </w:r>
    </w:p>
    <w:p>
      <w:pPr>
        <w:spacing w:line="480" w:lineRule="auto"/>
        <w:jc w:val="center"/>
        <w:rPr>
          <w:rFonts w:ascii="宋体" w:hAnsi="宋体"/>
          <w:b/>
          <w:bCs/>
        </w:rPr>
      </w:pPr>
      <w:r>
        <w:rPr>
          <w:rFonts w:hint="eastAsia" w:ascii="宋体" w:hAnsi="宋体"/>
          <w:b/>
          <w:bCs/>
        </w:rPr>
        <w:t>徐州矿大实验学校   耿浩原</w:t>
      </w:r>
    </w:p>
    <w:p>
      <w:pPr>
        <w:spacing w:line="360" w:lineRule="auto"/>
        <w:ind w:firstLine="482" w:firstLineChars="200"/>
        <w:rPr>
          <w:rFonts w:ascii="宋体" w:hAnsi="宋体" w:cs="宋体"/>
        </w:rPr>
      </w:pPr>
      <w:r>
        <w:rPr>
          <w:rFonts w:hint="eastAsia" w:ascii="宋体" w:hAnsi="宋体" w:cs="宋体"/>
          <w:b/>
          <w:bCs/>
        </w:rPr>
        <w:t>摘要：</w:t>
      </w:r>
      <w:r>
        <w:rPr>
          <w:rFonts w:hint="eastAsia" w:ascii="宋体" w:hAnsi="宋体" w:cs="宋体"/>
        </w:rPr>
        <w:t>由于能源与环境的压力，近些年来中国在新能源汽车产业的发展中取得了巨大的成就。我国新能源汽车在持续鼓励政策、供给产品陆续推出和基础设施逐步完善等多方面因素共同作用下，保持稳定增长的良好态势，近两年由于补贴退坡而呈现下滑趋势，但市场基盘仍在逐渐扩大。未来我国新能源汽车须走出以政府政策激励为导向的培育期，进入以市场需求为导向的快速发展期。本文通过对徐州市区新能源汽车市场的消费者购买情况调查、2020年到2023年徐州市新能源汽车市场销售概况调查以及全国2023年上半年新能源汽车的销量情况调查，同时结合当前新能源汽车市场发展现状，来对新能源汽车市场进行调研分析，对未来市场趋势进行预判，估计未来新能源汽车市场在政策及产品双重支撑下，仍具有可期的发展空间。</w:t>
      </w:r>
    </w:p>
    <w:p>
      <w:pPr>
        <w:spacing w:line="360" w:lineRule="auto"/>
        <w:ind w:firstLine="482" w:firstLineChars="200"/>
        <w:rPr>
          <w:rFonts w:ascii="宋体" w:hAnsi="宋体" w:cs="宋体"/>
          <w:b/>
          <w:bCs/>
        </w:rPr>
      </w:pPr>
    </w:p>
    <w:p>
      <w:pPr>
        <w:spacing w:line="360" w:lineRule="auto"/>
        <w:ind w:firstLine="482" w:firstLineChars="200"/>
        <w:rPr>
          <w:rFonts w:ascii="宋体" w:hAnsi="宋体" w:cs="宋体"/>
          <w:b/>
          <w:bCs/>
        </w:rPr>
      </w:pPr>
      <w:r>
        <w:rPr>
          <w:rFonts w:hint="eastAsia" w:ascii="宋体" w:hAnsi="宋体" w:cs="宋体"/>
          <w:b/>
          <w:bCs/>
        </w:rPr>
        <w:t>一、新能源汽车市场发展特征分析</w:t>
      </w:r>
    </w:p>
    <w:p>
      <w:pPr>
        <w:spacing w:line="360" w:lineRule="auto"/>
        <w:ind w:firstLine="480" w:firstLineChars="200"/>
        <w:rPr>
          <w:rFonts w:ascii="宋体" w:hAnsi="宋体" w:cs="宋体"/>
        </w:rPr>
      </w:pPr>
      <w:r>
        <w:rPr>
          <w:rFonts w:hint="eastAsia" w:ascii="宋体" w:hAnsi="宋体" w:cs="宋体"/>
        </w:rPr>
        <w:t>随着我国政府积极推进新能源汽车行业发展的政策，新能源汽车行业已经走入市场化的发展阶段。全球范围内这个行业也受到了越来越多的重视，未来更美好的发展期待着更多的机会。下面来详细的分析一下新能源汽车行业的市场现状及发展情况。</w:t>
      </w:r>
    </w:p>
    <w:p>
      <w:pPr>
        <w:numPr>
          <w:ilvl w:val="0"/>
          <w:numId w:val="1"/>
        </w:numPr>
        <w:spacing w:line="360" w:lineRule="auto"/>
        <w:ind w:firstLine="1680" w:firstLineChars="700"/>
        <w:rPr>
          <w:rFonts w:ascii="宋体" w:hAnsi="宋体" w:cs="宋体"/>
        </w:rPr>
      </w:pPr>
      <w:r>
        <w:rPr>
          <w:rFonts w:hint="eastAsia" w:ascii="宋体" w:hAnsi="宋体" w:cs="宋体"/>
        </w:rPr>
        <w:t>、市场现状</w:t>
      </w:r>
      <w:r>
        <w:rPr>
          <w:rFonts w:hint="eastAsia" w:ascii="宋体" w:hAnsi="宋体" w:cs="宋体"/>
        </w:rPr>
        <w:br w:type="textWrapping"/>
      </w:r>
      <w:r>
        <w:rPr>
          <w:rFonts w:hint="eastAsia" w:ascii="宋体" w:hAnsi="宋体" w:cs="宋体"/>
        </w:rPr>
        <w:t>1、市场规模的不断扩大</w:t>
      </w:r>
      <w:r>
        <w:rPr>
          <w:rFonts w:hint="eastAsia" w:ascii="宋体" w:hAnsi="宋体" w:cs="宋体"/>
        </w:rPr>
        <w:br w:type="textWrapping"/>
      </w:r>
      <w:r>
        <w:rPr>
          <w:rFonts w:hint="eastAsia" w:ascii="宋体" w:hAnsi="宋体" w:cs="宋体"/>
        </w:rPr>
        <w:t xml:space="preserve">    随着政策的发力以及新能源汽车行业的不断发展，新能源汽车市场的规模正在不断扩大。据统计，我国新能源汽车总规模在2017年超过150万辆，2018年突破400万辆，到2019年底有超过1120万辆新能源汽车上路行驶。</w:t>
      </w:r>
      <w:r>
        <w:rPr>
          <w:rFonts w:hint="eastAsia" w:ascii="宋体" w:hAnsi="宋体" w:cs="宋体"/>
        </w:rPr>
        <w:br w:type="textWrapping"/>
      </w:r>
      <w:r>
        <w:rPr>
          <w:rFonts w:hint="eastAsia" w:ascii="宋体" w:hAnsi="宋体" w:cs="宋体"/>
        </w:rPr>
        <w:t>2、市场需求日益稳步增长</w:t>
      </w:r>
      <w:r>
        <w:rPr>
          <w:rFonts w:hint="eastAsia" w:ascii="宋体" w:hAnsi="宋体" w:cs="宋体"/>
        </w:rPr>
        <w:br w:type="textWrapping"/>
      </w:r>
      <w:r>
        <w:rPr>
          <w:rFonts w:hint="eastAsia" w:ascii="宋体" w:hAnsi="宋体" w:cs="宋体"/>
        </w:rPr>
        <w:t xml:space="preserve">    由于政策优惠以及新能源汽车技术的进步，人们日益追求新能源汽车的品质和性能，而新能源汽车具有良好的经济性能和环保性，市场需求也在不断增加。据统计，2020年7月，我国新能源汽车总销量突破248万辆，同比增长约67%，继续稳步增长。</w:t>
      </w:r>
      <w:r>
        <w:rPr>
          <w:rFonts w:hint="eastAsia" w:ascii="宋体" w:hAnsi="宋体" w:cs="宋体"/>
        </w:rPr>
        <w:br w:type="textWrapping"/>
      </w:r>
      <w:r>
        <w:rPr>
          <w:rFonts w:hint="eastAsia" w:ascii="宋体" w:hAnsi="宋体" w:cs="宋体"/>
        </w:rPr>
        <w:t>3、竞争大幅提高</w:t>
      </w:r>
      <w:r>
        <w:rPr>
          <w:rFonts w:hint="eastAsia" w:ascii="宋体" w:hAnsi="宋体" w:cs="宋体"/>
        </w:rPr>
        <w:br w:type="textWrapping"/>
      </w:r>
      <w:r>
        <w:rPr>
          <w:rFonts w:hint="eastAsia" w:ascii="宋体" w:hAnsi="宋体" w:cs="宋体"/>
        </w:rPr>
        <w:t xml:space="preserve">    随着新能源汽车市场的不断火爆，众多的汽车厂商也纷纷加入此行业，竞争程度也在不断提高。据统计，2020年7月，国内新能源汽车行业共有190家企业参与，市场竞争现象日趋激烈。</w:t>
      </w:r>
      <w:r>
        <w:rPr>
          <w:rFonts w:hint="eastAsia" w:ascii="宋体" w:hAnsi="宋体" w:cs="宋体"/>
        </w:rPr>
        <w:br w:type="textWrapping"/>
      </w:r>
      <w:r>
        <w:rPr>
          <w:rFonts w:hint="eastAsia" w:ascii="宋体" w:hAnsi="宋体" w:cs="宋体"/>
        </w:rPr>
        <w:t xml:space="preserve">      （二）、发展趋势</w:t>
      </w:r>
      <w:r>
        <w:rPr>
          <w:rFonts w:hint="eastAsia" w:ascii="宋体" w:hAnsi="宋体" w:cs="宋体"/>
        </w:rPr>
        <w:br w:type="textWrapping"/>
      </w:r>
      <w:r>
        <w:rPr>
          <w:rFonts w:hint="eastAsia" w:ascii="宋体" w:hAnsi="宋体" w:cs="宋体"/>
        </w:rPr>
        <w:t>1、政策激励层出不穷</w:t>
      </w:r>
      <w:r>
        <w:rPr>
          <w:rFonts w:hint="eastAsia" w:ascii="宋体" w:hAnsi="宋体" w:cs="宋体"/>
        </w:rPr>
        <w:br w:type="textWrapping"/>
      </w:r>
      <w:r>
        <w:rPr>
          <w:rFonts w:hint="eastAsia" w:ascii="宋体" w:hAnsi="宋体" w:cs="宋体"/>
        </w:rPr>
        <w:t xml:space="preserve">    国家一直旨在推动新能源汽车行业发展，政府不断放宽进口车法规，落实出行补贴、节能补贴等政策，加速资本市场对新能源汽车行业投资将继续保持高增速，政策刺激日益升级。</w:t>
      </w:r>
      <w:r>
        <w:rPr>
          <w:rFonts w:hint="eastAsia" w:ascii="宋体" w:hAnsi="宋体" w:cs="宋体"/>
        </w:rPr>
        <w:br w:type="textWrapping"/>
      </w:r>
      <w:r>
        <w:rPr>
          <w:rFonts w:hint="eastAsia" w:ascii="宋体" w:hAnsi="宋体" w:cs="宋体"/>
        </w:rPr>
        <w:t>2、绿色出行的推动力</w:t>
      </w:r>
      <w:r>
        <w:rPr>
          <w:rFonts w:hint="eastAsia" w:ascii="宋体" w:hAnsi="宋体" w:cs="宋体"/>
        </w:rPr>
        <w:br w:type="textWrapping"/>
      </w:r>
      <w:r>
        <w:rPr>
          <w:rFonts w:hint="eastAsia" w:ascii="宋体" w:hAnsi="宋体" w:cs="宋体"/>
        </w:rPr>
        <w:t xml:space="preserve">    随着国家环境保护的发展，绿色出行成为一个新的趋势。新能源汽车作为符合绿色出行标准的交通手段，受到消费者们的青睐，受益于国家节能环保政策及市场消费升级，预计未来绿色出行将成为新能源汽车的又一热点。</w:t>
      </w:r>
      <w:r>
        <w:rPr>
          <w:rFonts w:hint="eastAsia" w:ascii="宋体" w:hAnsi="宋体" w:cs="宋体"/>
        </w:rPr>
        <w:br w:type="textWrapping"/>
      </w:r>
      <w:r>
        <w:rPr>
          <w:rFonts w:hint="eastAsia" w:ascii="宋体" w:hAnsi="宋体" w:cs="宋体"/>
        </w:rPr>
        <w:t>3、智能汽车全面发展</w:t>
      </w:r>
      <w:r>
        <w:rPr>
          <w:rFonts w:hint="eastAsia" w:ascii="宋体" w:hAnsi="宋体" w:cs="宋体"/>
        </w:rPr>
        <w:br w:type="textWrapping"/>
      </w:r>
      <w:r>
        <w:rPr>
          <w:rFonts w:hint="eastAsia" w:ascii="宋体" w:hAnsi="宋体" w:cs="宋体"/>
        </w:rPr>
        <w:t xml:space="preserve">    智能汽车作为新能源汽车的发展方向之一，用技术强化功能，使新能源汽车更加智能，可以实现自动化、节能化和智能化，以及增加汽车用户体验。我国正大力发展智能汽车，将彻底改变汽车行业的经营模式，极大地提升新能源汽车的市场竞争力。</w:t>
      </w:r>
    </w:p>
    <w:p>
      <w:pPr>
        <w:spacing w:line="360" w:lineRule="auto"/>
        <w:ind w:firstLine="480" w:firstLineChars="200"/>
        <w:rPr>
          <w:rFonts w:ascii="宋体" w:hAnsi="宋体" w:cs="宋体"/>
        </w:rPr>
      </w:pPr>
      <w:r>
        <w:rPr>
          <w:rFonts w:hint="eastAsia" w:ascii="宋体" w:hAnsi="宋体" w:cs="宋体"/>
        </w:rPr>
        <w:t>总的来说，新能源汽车行业的发展前景可观，从市场规模和需求角度来看，它们不仅拥有着充分的发展机遇，同时也对于整个汽车行业都将拥有极大的潜力。希望未来新能源汽车行业可以取得更进一步的成就，带来更充满活力的发展状况。</w:t>
      </w:r>
    </w:p>
    <w:p>
      <w:pPr>
        <w:spacing w:line="360" w:lineRule="auto"/>
        <w:ind w:firstLine="482" w:firstLineChars="200"/>
        <w:rPr>
          <w:rFonts w:ascii="宋体" w:hAnsi="宋体" w:cs="宋体"/>
          <w:b/>
          <w:bCs/>
        </w:rPr>
      </w:pPr>
      <w:r>
        <w:rPr>
          <w:rFonts w:hint="eastAsia" w:ascii="宋体" w:hAnsi="宋体" w:cs="宋体"/>
          <w:b/>
          <w:bCs/>
        </w:rPr>
        <w:t>二、新能源汽车产业的发展前景和趋势</w:t>
      </w:r>
    </w:p>
    <w:p>
      <w:pPr>
        <w:spacing w:line="360" w:lineRule="auto"/>
        <w:rPr>
          <w:rFonts w:ascii="宋体" w:hAnsi="宋体" w:cs="宋体"/>
        </w:rPr>
      </w:pPr>
      <w:r>
        <w:rPr>
          <w:rFonts w:hint="eastAsia" w:ascii="宋体" w:hAnsi="宋体" w:cs="宋体"/>
        </w:rPr>
        <w:t>1.市场需求持续增长</w:t>
      </w:r>
    </w:p>
    <w:p>
      <w:pPr>
        <w:spacing w:line="360" w:lineRule="auto"/>
        <w:ind w:firstLine="480" w:firstLineChars="200"/>
        <w:rPr>
          <w:rFonts w:ascii="宋体" w:hAnsi="宋体" w:cs="宋体"/>
        </w:rPr>
      </w:pPr>
      <w:r>
        <w:rPr>
          <w:rFonts w:hint="eastAsia" w:ascii="宋体" w:hAnsi="宋体" w:cs="宋体"/>
        </w:rPr>
        <w:t>在各国政府加大环保力度的背景下，新能源汽车的市场需求持续增长。根据有关数据显示，2019年，全球新能源汽车销量达到了238万辆，同比增长2.6%。其中，中国成为了全球最大的新能源汽车市场。随着技术的不断成熟和价格的逐渐下降，新能源汽车的市场需求将会进一步扩大。</w:t>
      </w:r>
    </w:p>
    <w:p>
      <w:pPr>
        <w:spacing w:line="360" w:lineRule="auto"/>
        <w:rPr>
          <w:rFonts w:ascii="宋体" w:hAnsi="宋体" w:cs="宋体"/>
        </w:rPr>
      </w:pPr>
      <w:r>
        <w:rPr>
          <w:rFonts w:hint="eastAsia" w:ascii="宋体" w:hAnsi="宋体" w:cs="宋体"/>
        </w:rPr>
        <w:t>2.技术创新提升竞争力</w:t>
      </w:r>
    </w:p>
    <w:p>
      <w:pPr>
        <w:spacing w:line="360" w:lineRule="auto"/>
        <w:ind w:firstLine="480" w:firstLineChars="200"/>
        <w:rPr>
          <w:rFonts w:ascii="宋体" w:hAnsi="宋体" w:cs="宋体"/>
        </w:rPr>
      </w:pPr>
      <w:r>
        <w:rPr>
          <w:rFonts w:hint="eastAsia" w:ascii="宋体" w:hAnsi="宋体" w:cs="宋体"/>
        </w:rPr>
        <w:t>新能源汽车产业的发展离不开技术的支撑。随着技术的不断创新和突破，新能源汽车的竞争力也将得到提升。例如，电池技术的发展，可以提高新能源汽车的续航里程和充电速度；智能网联技术的应用，可以提高新能源汽车的安全性和驾驶者的舒适度等等。</w:t>
      </w:r>
    </w:p>
    <w:p>
      <w:pPr>
        <w:spacing w:line="360" w:lineRule="auto"/>
        <w:rPr>
          <w:rFonts w:ascii="宋体" w:hAnsi="宋体" w:cs="宋体"/>
        </w:rPr>
      </w:pPr>
      <w:r>
        <w:rPr>
          <w:rFonts w:hint="eastAsia" w:ascii="宋体" w:hAnsi="宋体" w:cs="宋体"/>
        </w:rPr>
        <w:t>3.政策支持促进发展</w:t>
      </w:r>
    </w:p>
    <w:p>
      <w:pPr>
        <w:spacing w:line="360" w:lineRule="auto"/>
        <w:ind w:firstLine="480" w:firstLineChars="200"/>
        <w:rPr>
          <w:rFonts w:ascii="宋体" w:hAnsi="宋体" w:cs="宋体"/>
        </w:rPr>
      </w:pPr>
      <w:r>
        <w:rPr>
          <w:rFonts w:hint="eastAsia" w:ascii="宋体" w:hAnsi="宋体" w:cs="宋体"/>
        </w:rPr>
        <w:t>各国政府对新能源汽车的政策支持也是新能源汽车产业发展的重要因素。例如，中国政府出台了一系列鼓励新能源汽车发展的政策，比如免征购置税、免收车辆购置税、补贴等等，这些政策的出台促进了新能源汽车市场的快速发展。</w:t>
      </w:r>
    </w:p>
    <w:p>
      <w:pPr>
        <w:spacing w:line="360" w:lineRule="auto"/>
        <w:rPr>
          <w:rFonts w:ascii="宋体" w:hAnsi="宋体" w:cs="宋体"/>
        </w:rPr>
      </w:pPr>
      <w:r>
        <w:rPr>
          <w:rFonts w:hint="eastAsia" w:ascii="宋体" w:hAnsi="宋体" w:cs="宋体"/>
        </w:rPr>
        <w:t>4.产业链完善提高生产效率</w:t>
      </w:r>
    </w:p>
    <w:p>
      <w:pPr>
        <w:spacing w:line="360" w:lineRule="auto"/>
        <w:ind w:firstLine="480" w:firstLineChars="200"/>
        <w:rPr>
          <w:rFonts w:ascii="宋体" w:hAnsi="宋体" w:cs="宋体"/>
        </w:rPr>
      </w:pPr>
      <w:r>
        <w:rPr>
          <w:rFonts w:hint="eastAsia" w:ascii="宋体" w:hAnsi="宋体" w:cs="宋体"/>
        </w:rPr>
        <w:t>随着新能源汽车产业越来越受到重视，相关产业链也在不断完善。从电池到电机再到整车，新能源汽车产业链已经形成。这些完善的产业链有利于提高新能源汽车的生产效率和降低成本，同时也为产业的可持续发展奠定了基础。</w:t>
      </w:r>
    </w:p>
    <w:p>
      <w:pPr>
        <w:spacing w:line="360" w:lineRule="auto"/>
        <w:rPr>
          <w:rFonts w:ascii="宋体" w:hAnsi="宋体" w:cs="宋体"/>
        </w:rPr>
      </w:pPr>
      <w:r>
        <w:rPr>
          <w:rFonts w:hint="eastAsia" w:ascii="宋体" w:hAnsi="宋体" w:cs="宋体"/>
        </w:rPr>
        <w:t>总之，在环保意识和技术水平的共同推动下，新能源汽车产业的发展前景广阔。虽然在短期内，新能源汽车的成本和技术等方面仍然需要进一步完善，但从长期来看，新能源汽车已经成为了汽车行业未来的发展主流趋势。</w:t>
      </w:r>
    </w:p>
    <w:p>
      <w:pPr>
        <w:spacing w:line="360" w:lineRule="auto"/>
        <w:rPr>
          <w:rFonts w:ascii="宋体" w:hAnsi="宋体" w:cs="宋体"/>
          <w:b/>
          <w:bCs/>
        </w:rPr>
      </w:pPr>
    </w:p>
    <w:p>
      <w:pPr>
        <w:spacing w:line="360" w:lineRule="auto"/>
        <w:ind w:firstLine="482" w:firstLineChars="200"/>
        <w:rPr>
          <w:rFonts w:ascii="宋体" w:hAnsi="宋体" w:cs="宋体"/>
          <w:b/>
          <w:bCs/>
        </w:rPr>
      </w:pPr>
      <w:r>
        <w:rPr>
          <w:rFonts w:hint="eastAsia" w:ascii="宋体" w:hAnsi="宋体" w:cs="宋体"/>
          <w:b/>
          <w:bCs/>
        </w:rPr>
        <w:t>结语</w:t>
      </w:r>
    </w:p>
    <w:p>
      <w:pPr>
        <w:spacing w:line="360" w:lineRule="auto"/>
        <w:ind w:firstLine="480" w:firstLineChars="200"/>
        <w:rPr>
          <w:rFonts w:ascii="宋体" w:hAnsi="宋体" w:cs="宋体"/>
        </w:rPr>
      </w:pPr>
      <w:r>
        <w:rPr>
          <w:rFonts w:hint="eastAsia" w:ascii="宋体" w:hAnsi="宋体" w:cs="宋体"/>
        </w:rPr>
        <w:t>政策驱动是当下新能源用户购车主要原因，但消费者看好新能源汽车未来发展，并且表现出对新能源汽车较高的购车意向，在未来政策及产品双重支撑下，新能源汽车发展仍具有可期的发展空间。当下消费者所购新能源产品中比亚迪和特斯拉更受欢迎，消费者在实际购车时更加青睐合资产品，合资品牌不断推出新产品投入市场，激发市场活。同时，较为年轻的消费者对于新能源汽车持更加积极的态度，得出结论：预判未来新能源汽车市场在政策及产品双重支撑下，仍具有可期的发展空间，尤其是中高端新能源汽车将迎来高速发展。</w:t>
      </w:r>
    </w:p>
    <w:p>
      <w:pPr>
        <w:spacing w:line="360" w:lineRule="auto"/>
        <w:rPr>
          <w:b/>
          <w:bCs/>
        </w:rPr>
      </w:pPr>
    </w:p>
    <w:p>
      <w:pPr>
        <w:spacing w:line="360" w:lineRule="auto"/>
        <w:rPr>
          <w:b/>
          <w:bCs/>
        </w:rPr>
      </w:pPr>
      <w:r>
        <w:rPr>
          <w:rFonts w:hint="eastAsia"/>
          <w:b/>
          <w:bCs/>
        </w:rPr>
        <w:t>参考文献：</w:t>
      </w:r>
    </w:p>
    <w:p>
      <w:r>
        <w:rPr>
          <w:rFonts w:hint="eastAsia"/>
        </w:rPr>
        <w:t>[1]卢晋夫浅谈新能源汽车能源控制智能化发展 《南方农机》2019 50 (07)</w:t>
      </w:r>
    </w:p>
    <w:p/>
    <w:p>
      <w:pPr>
        <w:spacing w:line="360" w:lineRule="auto"/>
      </w:pPr>
      <w:r>
        <w:rPr>
          <w:rFonts w:hint="eastAsia"/>
        </w:rPr>
        <w:t>[2]胡腾飞，刘晓光汽车新能源技术及智能化发展趋势研究 《精品》2019(012)</w:t>
      </w:r>
    </w:p>
    <w:p>
      <w:pPr>
        <w:spacing w:line="360" w:lineRule="auto"/>
      </w:pPr>
      <w:r>
        <w:rPr>
          <w:rFonts w:hint="eastAsia"/>
        </w:rPr>
        <w:t>[3]万钢新时代推进我国新能源汽车发展的新思考 《汽车工程学报》2018</w:t>
      </w:r>
      <w:bookmarkEnd w:id="0"/>
      <w:bookmarkEnd w:id="1"/>
    </w:p>
    <w:sectPr>
      <w:footerReference r:id="rId3" w:type="default"/>
      <w:pgSz w:w="11906" w:h="16838"/>
      <w:pgMar w:top="1440" w:right="1800" w:bottom="1440" w:left="1800" w:header="708" w:footer="708"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pStyle w:val="2"/>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D5X5J0AAAAAMBAAAPAAAAAAAAAAEAIAAAACIAAABk&#10;cnMvZG93bnJldi54bWxQSwECFAAUAAAACACHTuJA7yCxPA4CAAAQBAAADgAAAAAAAAABACAAAAAf&#10;AQAAZHJzL2Uyb0RvYy54bWxQSwUGAAAAAAYABgBZAQAAnw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FDCA25"/>
    <w:multiLevelType w:val="singleLevel"/>
    <w:tmpl w:val="A7FDCA2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yZTU5MTIxZjhiMzRjZjhhM2Y5YjI0Y2Y0NjNkZmMifQ=="/>
  </w:docVars>
  <w:rsids>
    <w:rsidRoot w:val="00C53C63"/>
    <w:rsid w:val="0029162B"/>
    <w:rsid w:val="002C0FAC"/>
    <w:rsid w:val="003111E9"/>
    <w:rsid w:val="003A45E6"/>
    <w:rsid w:val="004122EC"/>
    <w:rsid w:val="00463435"/>
    <w:rsid w:val="005D23C0"/>
    <w:rsid w:val="00672D57"/>
    <w:rsid w:val="008C1EB1"/>
    <w:rsid w:val="008E60FF"/>
    <w:rsid w:val="00A65781"/>
    <w:rsid w:val="00BA658F"/>
    <w:rsid w:val="00C53C63"/>
    <w:rsid w:val="00C61EDC"/>
    <w:rsid w:val="00CA005A"/>
    <w:rsid w:val="00E66A41"/>
    <w:rsid w:val="00EB43CA"/>
    <w:rsid w:val="12BB0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2135</Words>
  <Characters>2208</Characters>
  <Lines>16</Lines>
  <Paragraphs>4</Paragraphs>
  <TotalTime>0</TotalTime>
  <ScaleCrop>false</ScaleCrop>
  <LinksUpToDate>false</LinksUpToDate>
  <CharactersWithSpaces>2246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2023-09-18T01:13:00Z</dcterms:created>
  <dc:creator>PC</dc:creator>
  <cp:lastModifiedBy>kdfz</cp:lastModifiedBy>
  <dcterms:modified xsi:type="dcterms:W3CDTF">2023-09-29T10:34:10Z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AF0AC42183AC4C659ADFF496A6CDCAA3_12</vt:lpwstr>
  </property>
</Properties>
</file>