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>
      <w:pPr>
        <w:jc w:val="center"/>
        <w:rPr>
          <w:rFonts w:hint="eastAsia" w:ascii="黑体" w:hAnsi="黑体" w:eastAsia="黑体" w:cs="黑体"/>
          <w:color w:val="auto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8"/>
          <w:szCs w:val="48"/>
          <w:lang w:val="en-US" w:eastAsia="zh-CN"/>
        </w:rPr>
        <w:t>饮用水酸碱度调查与研究</w:t>
      </w: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开题报告</w:t>
      </w: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color w:val="auto"/>
          <w:sz w:val="32"/>
          <w:szCs w:val="32"/>
          <w:lang w:val="en-US" w:eastAsia="zh-CN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left="0" w:leftChars="0" w:firstLine="0" w:firstLineChars="0"/>
        <w:jc w:val="center"/>
        <w:rPr>
          <w:rFonts w:hint="default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姓    名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 xml:space="preserve">    常馨月        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2800" w:firstLineChars="1000"/>
        <w:jc w:val="both"/>
        <w:rPr>
          <w:rFonts w:hint="default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指导教师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 xml:space="preserve">     封颖         </w:t>
      </w:r>
    </w:p>
    <w:p>
      <w:pPr>
        <w:shd w:val="clear" w:color="auto" w:fill="FFFFFF"/>
        <w:adjustRightInd w:val="0"/>
        <w:spacing w:before="100" w:beforeAutospacing="1" w:after="100" w:afterAutospacing="1"/>
        <w:ind w:left="0" w:leftChars="0" w:firstLine="0" w:firstLineChars="0"/>
        <w:jc w:val="center"/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        学    校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>徐州市矿大实验学校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center"/>
        <w:rPr>
          <w:rFonts w:hint="default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lang w:val="en-US" w:eastAsia="zh-CN"/>
        </w:rPr>
        <w:t xml:space="preserve">日    期 </w:t>
      </w: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  <w:t xml:space="preserve">  2023年08月     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center"/>
        <w:rPr>
          <w:rFonts w:hint="default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center"/>
        <w:rPr>
          <w:rFonts w:hint="default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center"/>
        <w:rPr>
          <w:rFonts w:hint="default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center"/>
        <w:rPr>
          <w:rFonts w:hint="default" w:ascii="黑体" w:hAnsi="Times New Roman" w:eastAsia="黑体" w:cs="Times New Roman"/>
          <w:b w:val="0"/>
          <w:bCs w:val="0"/>
          <w:sz w:val="28"/>
          <w:szCs w:val="28"/>
          <w:u w:val="single"/>
          <w:lang w:val="en-US" w:eastAsia="zh-CN"/>
        </w:rPr>
      </w:pP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  <w:t>研究背景：</w:t>
      </w:r>
    </w:p>
    <w:p>
      <w:pPr>
        <w:numPr>
          <w:ilvl w:val="0"/>
          <w:numId w:val="0"/>
        </w:numPr>
        <w:ind w:firstLine="48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在西方，古希腊哲学家泰勒斯有句名言“水是万物之源”，而类似的观点在中国古代典籍《管子》中也有阐述。在“水池”篇中，管仲认为水是万物生长的本原与根基，“水者何也，万物之本原也”“水者，地之血气，如筋脉之通流者也。” </w:t>
      </w:r>
    </w:p>
    <w:p>
      <w:pPr>
        <w:numPr>
          <w:ilvl w:val="0"/>
          <w:numId w:val="0"/>
        </w:numPr>
        <w:ind w:firstLine="48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人可数天无食，不可一天无水。人的体重约50%~70%是水分。脑组织大约含85%的水，血液大约含有90%的水，水是人体细胞和体液的主要组分。人体总水量中约50%是细胞内液，其余50%为细胞外液包括细胞间液、血浆，维持着身体内环境水和电解质的平衡。 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  <w:t>研究背景：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我们生活中接触到的各种类型的饮用水，包括自来水、泉水、蒸馏水、矿泉水等，虽然都是水，到底有什么样区别呢？各种水的酸碱度有什么不同吗？哪种水更健康呢？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  <w:t>研究内容：</w:t>
      </w:r>
    </w:p>
    <w:p>
      <w:pPr>
        <w:numPr>
          <w:ilvl w:val="0"/>
          <w:numId w:val="0"/>
        </w:numPr>
        <w:ind w:leftChars="0" w:firstLine="480" w:firstLineChars="200"/>
        <w:rPr>
          <w:rFonts w:hint="default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自来水、屈臣氏蒸馏水、农夫山泉、意大利普娜水、泉阳泉矿泉水、百岁山矿泉水几种不同饮用水的酸碱性。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  <w:t>研究方法：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仪器测试法：根据不同水源饮用水的执行标准，利用仪器研究各饮用水的酸碱度。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化学实验法：根据花青素随酸碱值变化的特性，进行研究。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  <w:t>研究前准备：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default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6种饮用水、酸碱度测试笔一支、一次性水杯、黑枸杞一包</w:t>
      </w:r>
    </w:p>
    <w:p>
      <w:pPr>
        <w:shd w:val="clear" w:color="auto" w:fill="FFFFFF"/>
        <w:adjustRightInd w:val="0"/>
        <w:spacing w:before="100" w:beforeAutospacing="1" w:after="100" w:afterAutospacing="1"/>
        <w:ind w:firstLine="560"/>
        <w:jc w:val="left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sz w:val="28"/>
          <w:szCs w:val="28"/>
          <w:u w:val="none"/>
          <w:lang w:val="en-US" w:eastAsia="zh-CN"/>
        </w:rPr>
        <w:t>研究步骤：</w:t>
      </w:r>
    </w:p>
    <w:p>
      <w:pPr>
        <w:numPr>
          <w:ilvl w:val="0"/>
          <w:numId w:val="0"/>
        </w:num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1、记录瓶装饮用水名称、水质类型、产地、水源地等信息；</w:t>
      </w:r>
    </w:p>
    <w:p>
      <w:pPr>
        <w:numPr>
          <w:ilvl w:val="0"/>
          <w:numId w:val="0"/>
        </w:num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2、自来水烧开放凉备用；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3、酸碱度测试笔进行校准；</w:t>
      </w:r>
    </w:p>
    <w:p>
      <w:pPr>
        <w:numPr>
          <w:ilvl w:val="0"/>
          <w:numId w:val="0"/>
        </w:numPr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4、将各待测饮用水开封，分别在各一次性水杯中注入150ml饮用水；</w:t>
      </w:r>
    </w:p>
    <w:p>
      <w:pPr>
        <w:numPr>
          <w:ilvl w:val="0"/>
          <w:numId w:val="0"/>
        </w:numPr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5、用酸碱度测试笔分别放入水杯中，读取数值并记录、拍照；</w:t>
      </w:r>
    </w:p>
    <w:p>
      <w:pPr>
        <w:numPr>
          <w:ilvl w:val="0"/>
          <w:numId w:val="0"/>
        </w:numPr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6、在各水杯中分别投入大小相等的黑枸杞3颗，1小时后观察各水杯变色情况，并记录、拍照。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ODc4YzBhZDdlOTg2ZTM4NzNlZjc0Njk3NDQ0NjUifQ=="/>
  </w:docVars>
  <w:rsids>
    <w:rsidRoot w:val="242432E0"/>
    <w:rsid w:val="05F12E46"/>
    <w:rsid w:val="242432E0"/>
    <w:rsid w:val="261A2473"/>
    <w:rsid w:val="37E16489"/>
    <w:rsid w:val="39F81FCE"/>
    <w:rsid w:val="3C8142C4"/>
    <w:rsid w:val="45344B99"/>
    <w:rsid w:val="6932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622</Words>
  <Characters>643</Characters>
  <Lines>0</Lines>
  <Paragraphs>0</Paragraphs>
  <TotalTime>161</TotalTime>
  <ScaleCrop>false</ScaleCrop>
  <LinksUpToDate>false</LinksUpToDate>
  <CharactersWithSpaces>702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2023-09-17T06:34:00Z</dcterms:created>
  <dc:creator>Administrator</dc:creator>
  <cp:lastModifiedBy>最爱多多的微笑</cp:lastModifiedBy>
  <dcterms:modified xsi:type="dcterms:W3CDTF">2023-09-19T10:40:03Z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A2BEC7A21A9144A7BDF170AD502EE7E3_11</vt:lpwstr>
  </property>
</Properties>
</file>