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8"/>
          <w:lang w:val="en-US" w:eastAsia="zh-CN"/>
        </w:rPr>
        <w:t>探究“光污染”的影响及预防措施</w:t>
      </w:r>
    </w:p>
    <w:p>
      <w:pPr>
        <w:rPr>
          <w:rFonts w:hint="eastAsia"/>
          <w:sz w:val="44"/>
          <w:szCs w:val="44"/>
          <w:lang w:eastAsia="zh-CN"/>
        </w:rPr>
      </w:pPr>
    </w:p>
    <w:p>
      <w:pPr>
        <w:pStyle w:val="2"/>
        <w:ind w:firstLine="2891" w:firstLineChars="400"/>
      </w:pPr>
      <w:r>
        <w:rPr>
          <w:rFonts w:hint="eastAsia"/>
          <w:sz w:val="72"/>
          <w:szCs w:val="72"/>
          <w:lang w:eastAsia="zh-CN"/>
        </w:rPr>
        <w:t>结</w:t>
      </w:r>
      <w:r>
        <w:rPr>
          <w:rFonts w:hint="eastAsia"/>
          <w:sz w:val="72"/>
          <w:szCs w:val="72"/>
        </w:rPr>
        <w:t>题报告</w:t>
      </w: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 w:eastAsia="宋体"/>
          <w:lang w:eastAsia="zh-CN"/>
        </w:rPr>
      </w:pP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</w:p>
    <w:p/>
    <w:p/>
    <w:p/>
    <w:p/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084" w:firstLineChars="300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主 持 人：</w:t>
      </w:r>
      <w:r>
        <w:rPr>
          <w:rFonts w:hint="eastAsia"/>
          <w:b/>
          <w:bCs/>
          <w:sz w:val="36"/>
          <w:szCs w:val="36"/>
          <w:lang w:eastAsia="zh-CN"/>
        </w:rPr>
        <w:t>徐宇虹</w:t>
      </w:r>
    </w:p>
    <w:p>
      <w:pPr>
        <w:ind w:firstLine="1084" w:firstLineChars="300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</w:rPr>
        <w:t>指导老师：</w:t>
      </w:r>
      <w:r>
        <w:rPr>
          <w:rFonts w:hint="eastAsia"/>
          <w:b/>
          <w:bCs/>
          <w:sz w:val="36"/>
          <w:szCs w:val="36"/>
          <w:lang w:eastAsia="zh-CN"/>
        </w:rPr>
        <w:t>谷桃</w:t>
      </w:r>
    </w:p>
    <w:p>
      <w:pPr>
        <w:ind w:firstLine="1084" w:firstLineChars="300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学    校：</w:t>
      </w:r>
      <w:r>
        <w:rPr>
          <w:rFonts w:hint="eastAsia"/>
          <w:b/>
          <w:bCs/>
          <w:sz w:val="36"/>
          <w:szCs w:val="36"/>
          <w:lang w:eastAsia="zh-CN"/>
        </w:rPr>
        <w:t>徐州市矿大实验学校</w:t>
      </w: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</w:p>
    <w:p>
      <w:bookmarkStart w:id="0" w:name="_GoBack"/>
      <w:bookmarkEnd w:id="0"/>
    </w:p>
    <w:p/>
    <w:p/>
    <w:p/>
    <w:p/>
    <w:p/>
    <w:p/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结题报告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通过此次课题研究，我了解了光污染的含义及对人类的危害，学会了团结合作，对知识进行探讨与研究。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根据环境科学的解释，光污染是指过量的光辐射，紫外线辐射和红外线辐射对人体健康，人类生活和工作环境造成不良影响的现象。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光污染主要有以下几种：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一、白亮污染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当太阳光照射强烈时，城市里建筑物的玻璃幕墙、釉面砖墙、磨光大理石和各种涂料等装饰反射光线，明晃白亮、眩眼夺目。专家研究发现，长时间在白色光亮污染环境下工作和生活的人，视网膜和虹膜都会受到程度不同的损害，视力急剧下降，白内障的发病率高达45%。还使人头昏心烦，甚至发生失眠、食欲下降、情绪低落、身体乏力等类似神经衰弱的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二、人工白昼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夜幕降临后，商场、酒店上的广告灯、霓虹灯闪烁夺目，令人眼花缭乱。有些强光束甚至直冲云霄，使得夜晚如同白天一样，即所谓人工白昼。在这样的“不夜城”里，光入侵造成过强的光源影响了他人的日常休息，使夜晚难以入睡，扰乱人体正常的生物钟，导致白天工作效率低下。天空太亮，看不见星星，影响了天文观测、航空等，很多天文台因此被迫停止工作。据天文学统计，在夜晚天空不受光污染的情况下，可以看到的星星约为7000颗，而在路灯、背景灯、景观灯乱射的大城市里，只能看到大约20~60颗星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三、彩光污染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舞厅安装的黑光灯、旋转灯、荧光灯以及闪烁的彩色光源构成了彩光污染。据测定，黑光灯所产生的紫外线强度大大高于太阳光中的紫外线，且对人体有害影响持续时间长。人如果长期接受这种照射，可诱发流鼻血、脱牙、白内障，甚至导致白血病和其他癌变。彩色光源让人眼花缭乱，不仅对眼睛不利，而且干扰大脑中枢神经，使人感到头晕目眩，出现恶心呕吐、失眠等症状。要是人们长期处在彩光灯的照射下，其心理积累效应，也会不同程度地引起倦怠无力、头晕，神经衰弱等身心方面的病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在日常生活中，我们可以这样防止光污染对我们的危害：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1、照明考虑功能需求和色调搭配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装修时应根据不同空间、场合及对象，选择不同的照明方式。例如:卧室灯光比较温馨，书房和厨房要求明亮实用，卫生间则尽量温暖、柔和。一般在室内照明中，主光源为冷色调，辅助光源宜为暖色调。此外，从房间的用途来看，书房、客厅、厨房等宜采用冷色光源，而卧室、卫生间、阳台等宜采用暖色光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2、保持光源稳定，拒绝光线直射入眼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稳定的光源避免了明暗交替或闪烁的现象，能保护视力，提高工作和学习效率。照明方向和强弱也应受关注，否则强光直射入眼，会产生不良影响。可采用“二次照明”的方法，把灯光打到天花板后反射下来，既不损伤眼睛，又增添浪漫的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3、合适的灯具可降低“光污染”影响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室内常用的光源，其照明亮度和“光污染”影响会不相同。柔和的白炽灯、镜面白炽灯及荧光灯造成的“光污染”影响较小，居室内可多采用此类光源。局部照明时，应用遮光性好的台灯，以阻挡这类光源所含的较多红外线辐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4、正确选择瓷砖和涂料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家庭装修时，建议挑选反射系数较小的瓷砖。由于白色和金属色瓷砖反光强烈，不适合大面积应用。书房和儿童房则考虑用地板代替地砖。如果安装了明亮的抛光砖，平时应开小灯，把“光污染”降至低。涂料的应用也有讲究。由于浅色涂料对视力影响较小，在欧洲国家，特别是德国，人们已逐渐使用米黄、浅黄等代替刺眼的白色涂料粉刷墙壁，以减弱高亮度的反射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5、植物改善环境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在起居室种植花草，将大自然的清新色调引入室内，不仅能调节室内光环境，也让人心情舒畅。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关于光污染的调查问卷：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71085" cy="6895465"/>
            <wp:effectExtent l="0" t="0" r="5715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1085" cy="689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758B75DB"/>
    <w:rsid w:val="11C206B8"/>
    <w:rsid w:val="40CC25A1"/>
    <w:rsid w:val="73D02F49"/>
    <w:rsid w:val="758B75DB"/>
    <w:rsid w:val="7C825AE3"/>
    <w:rsid w:val="7CAC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1454</Words>
  <Characters>1463</Characters>
  <Lines>0</Lines>
  <Paragraphs>0</Paragraphs>
  <TotalTime>0</TotalTime>
  <ScaleCrop>false</ScaleCrop>
  <LinksUpToDate>false</LinksUpToDate>
  <CharactersWithSpaces>1469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2023-09-18T17:05:00Z</dcterms:created>
  <dc:creator>卡布叻_追星星的鹅</dc:creator>
  <cp:lastModifiedBy>Administrator</cp:lastModifiedBy>
  <dcterms:modified xsi:type="dcterms:W3CDTF">2023-09-21T06:49:50Z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D6F856FFE2CA414CB5C253342FD54279_13</vt:lpwstr>
  </property>
</Properties>
</file>