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2D" w:rsidRDefault="007A4A32" w:rsidP="009F7029">
      <w:pPr>
        <w:spacing w:line="288" w:lineRule="auto"/>
        <w:jc w:val="center"/>
        <w:rPr>
          <w:rFonts w:ascii="黑体" w:eastAsia="黑体" w:hAnsi="黑体" w:cs="Arial"/>
          <w:b/>
          <w:sz w:val="48"/>
          <w:szCs w:val="48"/>
        </w:rPr>
      </w:pPr>
      <w:r w:rsidRPr="00A85B2D">
        <w:rPr>
          <w:rFonts w:ascii="黑体" w:eastAsia="黑体" w:hAnsi="黑体" w:cs="Arial"/>
          <w:b/>
          <w:sz w:val="48"/>
          <w:szCs w:val="48"/>
        </w:rPr>
        <w:t>《中外校园课程表英语对比研究》</w:t>
      </w:r>
    </w:p>
    <w:p w:rsidR="00814633" w:rsidRPr="00A85B2D" w:rsidRDefault="007A4A32" w:rsidP="009F7029">
      <w:pPr>
        <w:spacing w:line="288" w:lineRule="auto"/>
        <w:jc w:val="center"/>
        <w:rPr>
          <w:rFonts w:ascii="黑体" w:eastAsia="黑体" w:hAnsi="黑体" w:cs="Arial"/>
          <w:b/>
          <w:sz w:val="48"/>
          <w:szCs w:val="48"/>
        </w:rPr>
      </w:pPr>
      <w:r w:rsidRPr="00A85B2D">
        <w:rPr>
          <w:rFonts w:ascii="黑体" w:eastAsia="黑体" w:hAnsi="黑体" w:cs="Arial"/>
          <w:b/>
          <w:sz w:val="48"/>
          <w:szCs w:val="48"/>
        </w:rPr>
        <w:t>选题报告</w:t>
      </w:r>
    </w:p>
    <w:p w:rsidR="009F7029" w:rsidRDefault="009F7029" w:rsidP="009F7029">
      <w:pPr>
        <w:spacing w:line="360" w:lineRule="auto"/>
        <w:jc w:val="center"/>
        <w:rPr>
          <w:rFonts w:ascii="宋体" w:eastAsia="宋体" w:hAnsi="宋体"/>
          <w:sz w:val="36"/>
          <w:szCs w:val="36"/>
        </w:rPr>
      </w:pPr>
    </w:p>
    <w:p w:rsidR="00C23ADE" w:rsidRPr="00C23ADE" w:rsidRDefault="00C23ADE" w:rsidP="00C23ADE">
      <w:pPr>
        <w:spacing w:line="360" w:lineRule="auto"/>
        <w:ind w:firstLineChars="157" w:firstLine="440"/>
        <w:jc w:val="left"/>
        <w:rPr>
          <w:rFonts w:ascii="宋体" w:eastAsia="宋体" w:hAnsi="宋体" w:cs="Arial"/>
          <w:sz w:val="28"/>
          <w:szCs w:val="28"/>
        </w:rPr>
      </w:pPr>
      <w:bookmarkStart w:id="0" w:name="OLE_LINK1"/>
      <w:bookmarkStart w:id="1" w:name="OLE_LINK2"/>
      <w:r w:rsidRPr="00C23ADE">
        <w:rPr>
          <w:rFonts w:ascii="宋体" w:eastAsia="宋体" w:hAnsi="宋体" w:cs="Arial" w:hint="eastAsia"/>
          <w:sz w:val="28"/>
          <w:szCs w:val="28"/>
        </w:rPr>
        <w:t>学校：中国矿业大学附属中学</w:t>
      </w:r>
    </w:p>
    <w:p w:rsidR="00C23ADE" w:rsidRPr="00C23ADE" w:rsidRDefault="00C23ADE" w:rsidP="00C23ADE">
      <w:pPr>
        <w:spacing w:line="360" w:lineRule="auto"/>
        <w:ind w:firstLineChars="157" w:firstLine="440"/>
        <w:jc w:val="left"/>
        <w:rPr>
          <w:rFonts w:ascii="宋体" w:eastAsia="宋体" w:hAnsi="宋体" w:cs="Arial"/>
          <w:sz w:val="28"/>
          <w:szCs w:val="28"/>
        </w:rPr>
      </w:pPr>
      <w:r w:rsidRPr="00C23ADE">
        <w:rPr>
          <w:rFonts w:ascii="宋体" w:eastAsia="宋体" w:hAnsi="宋体" w:cs="Arial" w:hint="eastAsia"/>
          <w:sz w:val="28"/>
          <w:szCs w:val="28"/>
        </w:rPr>
        <w:t>研究时间：</w:t>
      </w:r>
      <w:r w:rsidRPr="00C23ADE">
        <w:rPr>
          <w:rFonts w:ascii="宋体" w:eastAsia="宋体" w:hAnsi="宋体" w:cs="Arial"/>
          <w:sz w:val="28"/>
          <w:szCs w:val="28"/>
        </w:rPr>
        <w:t>2025</w:t>
      </w:r>
      <w:r w:rsidRPr="00C23ADE">
        <w:rPr>
          <w:rFonts w:ascii="宋体" w:eastAsia="宋体" w:hAnsi="宋体" w:cs="Arial" w:hint="eastAsia"/>
          <w:sz w:val="28"/>
          <w:szCs w:val="28"/>
        </w:rPr>
        <w:t>年</w:t>
      </w:r>
      <w:r>
        <w:rPr>
          <w:rFonts w:ascii="宋体" w:eastAsia="宋体" w:hAnsi="宋体" w:cs="Arial" w:hint="eastAsia"/>
          <w:sz w:val="28"/>
          <w:szCs w:val="28"/>
        </w:rPr>
        <w:t>11</w:t>
      </w:r>
      <w:r w:rsidRPr="00C23ADE">
        <w:rPr>
          <w:rFonts w:ascii="宋体" w:eastAsia="宋体" w:hAnsi="宋体" w:cs="Arial" w:hint="eastAsia"/>
          <w:sz w:val="28"/>
          <w:szCs w:val="28"/>
        </w:rPr>
        <w:t>月至</w:t>
      </w:r>
      <w:r w:rsidRPr="00C23ADE">
        <w:rPr>
          <w:rFonts w:ascii="宋体" w:eastAsia="宋体" w:hAnsi="宋体" w:cs="Arial"/>
          <w:sz w:val="28"/>
          <w:szCs w:val="28"/>
        </w:rPr>
        <w:t>202</w:t>
      </w:r>
      <w:r>
        <w:rPr>
          <w:rFonts w:ascii="宋体" w:eastAsia="宋体" w:hAnsi="宋体" w:cs="Arial" w:hint="eastAsia"/>
          <w:sz w:val="28"/>
          <w:szCs w:val="28"/>
        </w:rPr>
        <w:t>6</w:t>
      </w:r>
      <w:r w:rsidRPr="00C23ADE">
        <w:rPr>
          <w:rFonts w:ascii="宋体" w:eastAsia="宋体" w:hAnsi="宋体" w:cs="Arial" w:hint="eastAsia"/>
          <w:sz w:val="28"/>
          <w:szCs w:val="28"/>
        </w:rPr>
        <w:t>年</w:t>
      </w:r>
      <w:r>
        <w:rPr>
          <w:rFonts w:ascii="宋体" w:eastAsia="宋体" w:hAnsi="宋体" w:cs="Arial" w:hint="eastAsia"/>
          <w:sz w:val="28"/>
          <w:szCs w:val="28"/>
        </w:rPr>
        <w:t>2</w:t>
      </w:r>
      <w:r w:rsidRPr="00C23ADE">
        <w:rPr>
          <w:rFonts w:ascii="宋体" w:eastAsia="宋体" w:hAnsi="宋体" w:cs="Arial" w:hint="eastAsia"/>
          <w:sz w:val="28"/>
          <w:szCs w:val="28"/>
        </w:rPr>
        <w:t>月</w:t>
      </w:r>
    </w:p>
    <w:p w:rsidR="00C23ADE" w:rsidRPr="00C23ADE" w:rsidRDefault="00C23ADE" w:rsidP="00C23ADE">
      <w:pPr>
        <w:spacing w:line="360" w:lineRule="auto"/>
        <w:ind w:firstLineChars="157" w:firstLine="440"/>
        <w:jc w:val="left"/>
        <w:rPr>
          <w:rFonts w:ascii="宋体" w:eastAsia="宋体" w:hAnsi="宋体" w:cs="Arial"/>
          <w:sz w:val="28"/>
          <w:szCs w:val="28"/>
        </w:rPr>
      </w:pPr>
      <w:r w:rsidRPr="00C23ADE">
        <w:rPr>
          <w:rFonts w:ascii="宋体" w:eastAsia="宋体" w:hAnsi="宋体" w:cs="Arial" w:hint="eastAsia"/>
          <w:sz w:val="28"/>
          <w:szCs w:val="28"/>
        </w:rPr>
        <w:t>班级：</w:t>
      </w:r>
      <w:r w:rsidR="00086F46">
        <w:rPr>
          <w:rFonts w:ascii="宋体" w:eastAsia="宋体" w:hAnsi="宋体" w:cs="Arial" w:hint="eastAsia"/>
          <w:sz w:val="28"/>
          <w:szCs w:val="28"/>
        </w:rPr>
        <w:t>八年级</w:t>
      </w:r>
      <w:r w:rsidRPr="00C23ADE">
        <w:rPr>
          <w:rFonts w:ascii="宋体" w:eastAsia="宋体" w:hAnsi="宋体" w:cs="Arial" w:hint="eastAsia"/>
          <w:sz w:val="28"/>
          <w:szCs w:val="28"/>
        </w:rPr>
        <w:t>（3）班</w:t>
      </w:r>
    </w:p>
    <w:p w:rsidR="00C23ADE" w:rsidRPr="00C23ADE" w:rsidRDefault="00C23ADE" w:rsidP="00C23ADE">
      <w:pPr>
        <w:spacing w:line="360" w:lineRule="auto"/>
        <w:ind w:firstLineChars="157" w:firstLine="440"/>
        <w:jc w:val="left"/>
        <w:rPr>
          <w:rFonts w:ascii="宋体" w:eastAsia="宋体" w:hAnsi="宋体" w:cs="Arial"/>
          <w:sz w:val="28"/>
          <w:szCs w:val="28"/>
        </w:rPr>
      </w:pPr>
      <w:r w:rsidRPr="00C23ADE">
        <w:rPr>
          <w:rFonts w:ascii="宋体" w:eastAsia="宋体" w:hAnsi="宋体" w:cs="Arial" w:hint="eastAsia"/>
          <w:sz w:val="28"/>
          <w:szCs w:val="28"/>
        </w:rPr>
        <w:t>课题组成员：吴雨瑶</w:t>
      </w:r>
    </w:p>
    <w:p w:rsidR="00FC4376" w:rsidRPr="009F7029" w:rsidRDefault="00FC4376" w:rsidP="00FC4376">
      <w:pPr>
        <w:spacing w:line="360" w:lineRule="auto"/>
        <w:ind w:firstLineChars="157" w:firstLine="440"/>
        <w:jc w:val="left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指导教师：</w:t>
      </w:r>
      <w:r w:rsidR="006E3A2F">
        <w:rPr>
          <w:rFonts w:ascii="宋体" w:eastAsia="宋体" w:hAnsi="宋体" w:cs="Arial"/>
          <w:sz w:val="28"/>
          <w:szCs w:val="28"/>
        </w:rPr>
        <w:t>王惠</w:t>
      </w:r>
    </w:p>
    <w:bookmarkEnd w:id="0"/>
    <w:bookmarkEnd w:id="1"/>
    <w:p w:rsidR="00FC4376" w:rsidRPr="00FC4376" w:rsidRDefault="00FC4376" w:rsidP="009F7029">
      <w:pPr>
        <w:spacing w:line="360" w:lineRule="auto"/>
        <w:jc w:val="center"/>
        <w:rPr>
          <w:rFonts w:ascii="宋体" w:eastAsia="宋体" w:hAnsi="宋体"/>
          <w:sz w:val="36"/>
          <w:szCs w:val="36"/>
        </w:rPr>
      </w:pP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一、课题名称（中英文）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中文：中外校园课程表英语对比研究</w:t>
      </w:r>
    </w:p>
    <w:p w:rsidR="009F7029" w:rsidRPr="009F7029" w:rsidRDefault="009F7029" w:rsidP="009F7029">
      <w:pPr>
        <w:spacing w:line="360" w:lineRule="auto"/>
        <w:ind w:firstLineChars="157" w:firstLine="440"/>
        <w:rPr>
          <w:rFonts w:ascii="宋体" w:eastAsia="宋体" w:hAnsi="宋体" w:cs="Arial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English：Comparative Study of English in School Timetables at Home and Abroad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二、课题研究背景与意义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1.研究背景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随着全球化教育的不断发展，中外教育交流日益频繁，英语作为国际通用语言，在校园教育中占据着重要地位。课程表作为校园生活的核心载体，不仅体现了学校的教育理念和课程设置逻辑，其英语表述也直接反映了不同国家的语言习惯、教育文化差异。</w:t>
      </w:r>
    </w:p>
    <w:p w:rsidR="00814633" w:rsidRDefault="007A4A32" w:rsidP="009F7029">
      <w:pPr>
        <w:spacing w:line="360" w:lineRule="auto"/>
        <w:ind w:firstLineChars="157" w:firstLine="440"/>
        <w:rPr>
          <w:rFonts w:ascii="宋体" w:eastAsia="宋体" w:hAnsi="宋体" w:cs="Arial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本人曾参与澳大利亚和新西兰的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学活动，期间近距离观察了当地中学的课程设置、课时安排，以及课程表的英语呈现形式，发现其与我国校园课程表的英语表述、课程体系有着明显差异。回国后，我收集了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多所中学（如徐州市青藤中学、徐州普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学汇志学校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等）的课程表，并查阅了英国、美国多所中学的课程表资料，发现中外中学在英语课程的设置、</w:t>
      </w:r>
      <w:r w:rsidRPr="009F7029">
        <w:rPr>
          <w:rFonts w:ascii="宋体" w:eastAsia="宋体" w:hAnsi="宋体" w:cs="Arial"/>
          <w:sz w:val="28"/>
          <w:szCs w:val="28"/>
        </w:rPr>
        <w:lastRenderedPageBreak/>
        <w:t>课时分配，以及课程表中各类科目、时间安排的英语表达上均存在不同。基于自身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学经历和收集到的资料，我决定开展本次中外校园课程表英语对比研究，深入探索这些差异及其背后的原因。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2.研究意义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（1）理论意义：通过对比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与英美中学课程表的英语表述、英语课程设置及课时安排，梳理中外校园英语应用的差异，丰富初中英语学习与跨文化交流的相关知识，为初中英语教学中融入跨文化元素提供参考。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（2）实践意义：结合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自身澳新研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，将实践观察与理论对比相结合，提升自身的英语应用能力、资料收集与分析能力；同时，通过制作双语信息图，直观呈现对比结果，帮助同学们更清晰地了解中外教育差异和英语表达差异，激发大家学习英语的兴趣，培养跨文化交际意识。此外，研究结果也能为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中学优化课程表英语表述、借鉴国外英语课程设置经验提供一定的参考价值。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三、课题研究目标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1.收集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3-4所中学（含公办、民办）的课程表，以及英国、美国各2-3所中学的课程表，整理课程表中的英语表述、英语课程设置及课时安排相关信息。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2.结合澳新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学中观察到的当地中学课程表特点，对比分析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与英美中学在英语课程设置（如课程类型、教学重点）、课时分配上的差异。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3.梳理中外校园课程表中常见科目的英语表述、时间安排的英语表达差异，总结不同国家教育文化对课程表英语表述的影响。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4.制作一份双语信息图，直观呈现中外课程表英语对比的核心内容，确保信息准确、形式简洁、中英文对应规范。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5.完成课题研究报告，总结研究发现，提出自身的思考与感悟，为初中英语学习和跨文化交流提供参考。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lastRenderedPageBreak/>
        <w:t>四、课题研究内容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本课题主要围绕“课程表英语表述”“英语课程设置”“课时分配”三个核心维度，开展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与英美中学的对比研究，具体内容如下：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1.课程表基础信息收集与整理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中学：收集</w:t>
      </w:r>
      <w:r w:rsidR="00B21DBA" w:rsidRPr="00B21DBA">
        <w:rPr>
          <w:rFonts w:ascii="宋体" w:eastAsia="宋体" w:hAnsi="宋体" w:cs="Arial" w:hint="eastAsia"/>
          <w:sz w:val="28"/>
          <w:szCs w:val="28"/>
        </w:rPr>
        <w:t>徐州市青藤中学</w:t>
      </w:r>
      <w:bookmarkStart w:id="2" w:name="_GoBack"/>
      <w:bookmarkEnd w:id="2"/>
      <w:r w:rsidR="00B21DBA" w:rsidRPr="00B21DBA">
        <w:rPr>
          <w:rFonts w:ascii="宋体" w:eastAsia="宋体" w:hAnsi="宋体" w:cs="Arial" w:hint="eastAsia"/>
          <w:sz w:val="28"/>
          <w:szCs w:val="28"/>
        </w:rPr>
        <w:t>、徐州普</w:t>
      </w:r>
      <w:proofErr w:type="gramStart"/>
      <w:r w:rsidR="00B21DBA" w:rsidRPr="00B21DBA">
        <w:rPr>
          <w:rFonts w:ascii="宋体" w:eastAsia="宋体" w:hAnsi="宋体" w:cs="Arial" w:hint="eastAsia"/>
          <w:sz w:val="28"/>
          <w:szCs w:val="28"/>
        </w:rPr>
        <w:t>学汇志学校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等3-4所中学的课程表，记录课程表的整体结构、科目设置、每日/每周课时总量，重点整理英语课程的相关信息及课程表中所有科目的英语翻译。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英美中学：收集英国（如英格兰地区公立中学）、美国（如加州公立中学）各2-3所中学的课程表，参考相关资料梳理其课程表结构、科目设置特点，重点记录英语课程（含文学、写作等相关课程）的设置、课时安排，以及课程表中各类科目的英语标准表述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（3）澳新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学补充：结合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学期间观察到的澳大利亚、新西兰中学课程表特点，简要对比其与英美中学、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中学在课程表英语表述、英语课程设置上的异同，丰富研究视角。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2.英语课程设置对比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（1）课程类型：对比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中学与英美中学的英语课程类型，如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中学以基础英语、英语听说读写综合课程为主，英美中学则可能包含英语文学、学术写作、演讲与辩论、戏剧等多样化课程，结合澳新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学经历，补充当地中学英语课程的特色类型（如跨学科英语应用课程）。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（2）教学重点：分析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中学英语课程侧重基础语言知识（词汇、语法、句型）的教学，而英美中学更注重英语的实际应用、批判性思维和文学素养培养的差异，结合具体课程内容举例说明。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3.英语课时分配对比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（1）每日/每周课时：统计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中学与英美中学英语课程的每日、每周课时数量，对比两者的差异（如英美中学英语课时占比可能更高，且分配更灵活）。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（2）课时安排逻辑：分析中外中学英语课时的安排规律，如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中学多将英语课程安排在上午黄金时段，英美中学则可能根据课程类型灵活分配课时，结合澳新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研学观察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到的课时安排特点，总结不同国家的课时分配逻辑。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4.课程表英语表述对比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（1）科目英语翻译：对比中外课程表中常见科目的英语表述差异，如“语文”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课程表多译为“Chinese”，英美中学则无对应科目，重点对比“英语”相关科目的表述（如“英语”译为“English”，“英语文学”译为“English</w:t>
      </w:r>
      <w:r w:rsidR="009F7029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9F7029">
        <w:rPr>
          <w:rFonts w:ascii="宋体" w:eastAsia="宋体" w:hAnsi="宋体" w:cs="Arial"/>
          <w:sz w:val="28"/>
          <w:szCs w:val="28"/>
        </w:rPr>
        <w:t>Literature”）。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（2）时间、课时的英语表达：对比课程表中上课时间、课时长度的英语表述差异，如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课程表常用“Class</w:t>
      </w:r>
      <w:r w:rsidR="009F7029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9F7029">
        <w:rPr>
          <w:rFonts w:ascii="宋体" w:eastAsia="宋体" w:hAnsi="宋体" w:cs="Arial"/>
          <w:sz w:val="28"/>
          <w:szCs w:val="28"/>
        </w:rPr>
        <w:t>1”“8:00-8:45”，英美中学可能用“Period</w:t>
      </w:r>
      <w:r w:rsidR="009F7029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9F7029">
        <w:rPr>
          <w:rFonts w:ascii="宋体" w:eastAsia="宋体" w:hAnsi="宋体" w:cs="Arial"/>
          <w:sz w:val="28"/>
          <w:szCs w:val="28"/>
        </w:rPr>
        <w:t>1”“8:00</w:t>
      </w:r>
      <w:r w:rsidR="008F59E1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9F7029">
        <w:rPr>
          <w:rFonts w:ascii="宋体" w:eastAsia="宋体" w:hAnsi="宋体" w:cs="Arial"/>
          <w:sz w:val="28"/>
          <w:szCs w:val="28"/>
        </w:rPr>
        <w:t>a.m.-8:45</w:t>
      </w:r>
      <w:r w:rsidR="008F59E1">
        <w:rPr>
          <w:rFonts w:ascii="宋体" w:eastAsia="宋体" w:hAnsi="宋体" w:cs="Arial" w:hint="eastAsia"/>
          <w:sz w:val="28"/>
          <w:szCs w:val="28"/>
        </w:rPr>
        <w:t xml:space="preserve"> </w:t>
      </w:r>
      <w:r w:rsidRPr="009F7029">
        <w:rPr>
          <w:rFonts w:ascii="宋体" w:eastAsia="宋体" w:hAnsi="宋体" w:cs="Arial"/>
          <w:sz w:val="28"/>
          <w:szCs w:val="28"/>
        </w:rPr>
        <w:t>a.m.”。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（3）表述风格：分析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课程表英语表述简洁、注重实用性，英美中学课程表英语表述更规范、详细，且融入更多学校特色元素的差异，结合澳新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学所见，补充当地课程表英语表述的风格特点。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5.差异原因分析与思考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结合中外教育理念、语言环境、文化背景的差异，分析课程表英语表述、英语课程设置及课时分配差异的原因。例如，英美中学英语课时多、课程类型丰富，源于英语作为母语的语言环境；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中学英语课程侧重基础，源于非母语教学的实际需求；澳新中学则结合自身多元文化特点，形成了兼具实用性与包容性的英语课程体系和课程表表述风格。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6.双语信息图制作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整合上述对比研究的核心内容，制作双语信息图，包含以下模块：中外课程表样本节选（中英文对照）、英语课程设置对比（中英文）、课时分配统计（图表+中英文说明）、常见科目英语表述对照表，确保信息准确、排版美观、中英文对应流畅，符合八年级学生的认知水平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五、课题研究方法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1.文献研究法：查阅国内外关于中学课程设置、校园课程表设计、英语跨文化对比的相关资料，参考英美中学课程表的官方发布内容，以及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中学的课程表资料，为研究提供理论支撑和数据参考。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2.实地观察与回忆法：结合澳大利亚、新西兰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学经历，回忆并整理当地中学课程表的观察记录，包括课程表的结构、英语表述、英语课程的上课场景等，为对比研究提供实践依据。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3.对比分析法：将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中学与英美中学的课程表进行横向对比，从英语课程设置、课时分配、英语表述三个核心维度，梳理差异点，分析差异原因；同时结合澳新中学的课程表特点，进行补充对比，确保研究全面性。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4.资料整理法：对收集到的所有课程表资料、文献资料、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研学观察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记录进行分类整理，筛选有效信息，建立对比表格，为研究报告撰写和双语信息图制作奠定基础。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5.图文结合法：通过制作双语信息图，将文字对比结果转化为直观的图表、图片，增强研究成果的可读性和趣味性，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贴合八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年级学生的展示需求。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六、课题研究步骤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1.准备阶段（第1-2周）：明确课题研究方向，结合澳新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学经历，确定研究思路；制定研究计划，明确各阶段任务；收集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中学（3-4所）、英美中学（各2-3所）的课程表资料，整理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学期间观察到的澳新中学课程表相关记录。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2.资料整理与分析阶段（第3-4周）：对收集到的课程表资料进行分类整理，提取英语课程设置、课时分配、英语表述等相关信息；建立对比表格，对比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徐州本地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与英美中学的差异，结合澳新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学经历补充分析，梳理差异原因。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3.成果制作阶段（第5-6周）：撰写课题研究报告初稿，完善研究内容，修正逻辑漏洞；制作双语信息图，整合核心对比信息，确保中英文对应规范、形式简洁美观；修改完善研究报告和双语信息图，确保内容准确、语句通顺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4.总结阶段（第7周）：对整个研究过程进行回顾，梳理研究成果，反思研究中的不足；完善研究报告和双语信息图，最终形成完整的课题研究成果，准备展示与交流。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七、课题研究难点与解决措施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1.研究难点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（1）英美中学课程表资料收集难度较大，部分学校的课程表未公开，难以获取完整、准确的信息；（2）中外课程表中部分特色科目的英语表述不统一，难以准确对比；（3）结合澳新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学经历进行补充对比时，部分细节记忆不够清晰，可能影响对比的准确性；（4）制作双语信息图时，难以平衡信息的完整性与简洁性，确保中英文对应流畅。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2.解决措施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（1）通过学校图书馆、教育类网站、海外中学官方社交媒体等渠道，多途径收集英美中学课程表资料，优先选择公开可查、信息完整的课程表；若部分资料难以获取，可参考教育类文献中的相关描述进行补充。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（2）查阅权威英语词典、中外教育类资料，确认特色科目的标准英语表述，咨询英语老师，确保对比的准确性；对不统一的表述，进行分类整理，说明差异情况。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（3）回忆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学期间的照片、笔记，与一同参与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研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学的同学交流，补充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完善澳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新中学课程表的相关细节，确保补充对比的合理性和准确性。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（4）制作双语信息图前，先梳理核心信息，筛选重点内容；咨询美术老师和英语老师，优化排版设计，确保信息简洁直观、中英文对应规范，</w:t>
      </w:r>
      <w:proofErr w:type="gramStart"/>
      <w:r w:rsidRPr="009F7029">
        <w:rPr>
          <w:rFonts w:ascii="宋体" w:eastAsia="宋体" w:hAnsi="宋体" w:cs="Arial"/>
          <w:sz w:val="28"/>
          <w:szCs w:val="28"/>
        </w:rPr>
        <w:t>贴合八</w:t>
      </w:r>
      <w:proofErr w:type="gramEnd"/>
      <w:r w:rsidRPr="009F7029">
        <w:rPr>
          <w:rFonts w:ascii="宋体" w:eastAsia="宋体" w:hAnsi="宋体" w:cs="Arial"/>
          <w:sz w:val="28"/>
          <w:szCs w:val="28"/>
        </w:rPr>
        <w:t>年级学生的认知水平。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八、课题研究成果形式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1.完整的《中外校园课程表英语对比研究》报告（中英文结合，以中文为主，关键部分标注英文）；</w:t>
      </w:r>
    </w:p>
    <w:p w:rsidR="00814633" w:rsidRPr="009F7029" w:rsidRDefault="007A4A32" w:rsidP="009F7029">
      <w:pPr>
        <w:spacing w:line="360" w:lineRule="auto"/>
        <w:ind w:firstLineChars="157" w:firstLine="440"/>
        <w:rPr>
          <w:rFonts w:ascii="宋体" w:eastAsia="宋体" w:hAnsi="宋体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2.一份双语信息图（包含中英文对照，呈现核心对比内容，可打印展示）；</w:t>
      </w:r>
    </w:p>
    <w:p w:rsidR="00814633" w:rsidRDefault="007A4A32" w:rsidP="009F7029">
      <w:pPr>
        <w:spacing w:line="360" w:lineRule="auto"/>
        <w:ind w:firstLineChars="157" w:firstLine="440"/>
        <w:rPr>
          <w:rFonts w:ascii="宋体" w:eastAsia="宋体" w:hAnsi="宋体" w:cs="Arial"/>
          <w:sz w:val="28"/>
          <w:szCs w:val="28"/>
        </w:rPr>
      </w:pPr>
      <w:r w:rsidRPr="009F7029">
        <w:rPr>
          <w:rFonts w:ascii="宋体" w:eastAsia="宋体" w:hAnsi="宋体" w:cs="Arial"/>
          <w:sz w:val="28"/>
          <w:szCs w:val="28"/>
        </w:rPr>
        <w:t>3.中外中学课程表收集整理手册（包含收集到的课程表复印件、核心信息摘录）。</w:t>
      </w:r>
    </w:p>
    <w:p w:rsidR="00814633" w:rsidRPr="009F7029" w:rsidRDefault="007A4A32" w:rsidP="009F7029">
      <w:pPr>
        <w:spacing w:line="360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  <w:r w:rsidRPr="009F7029">
        <w:rPr>
          <w:rFonts w:ascii="宋体" w:eastAsia="宋体" w:hAnsi="宋体" w:cs="Arial"/>
          <w:b/>
          <w:sz w:val="28"/>
          <w:szCs w:val="28"/>
        </w:rPr>
        <w:t>九、研究计划与时间安排</w:t>
      </w:r>
    </w:p>
    <w:tbl>
      <w:tblPr>
        <w:tblW w:w="94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180"/>
        <w:gridCol w:w="4536"/>
      </w:tblGrid>
      <w:tr w:rsidR="00814633" w:rsidRPr="009F7029" w:rsidTr="009F7029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研究阶段</w:t>
            </w:r>
          </w:p>
        </w:tc>
        <w:tc>
          <w:tcPr>
            <w:tcW w:w="21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9F7029">
            <w:pPr>
              <w:spacing w:line="288" w:lineRule="auto"/>
              <w:ind w:firstLineChars="157" w:firstLine="377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时间安排</w:t>
            </w:r>
          </w:p>
        </w:tc>
        <w:tc>
          <w:tcPr>
            <w:tcW w:w="453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核心任务</w:t>
            </w:r>
          </w:p>
        </w:tc>
      </w:tr>
      <w:tr w:rsidR="00814633" w:rsidRPr="009F7029" w:rsidTr="009F7029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准备阶段</w:t>
            </w:r>
          </w:p>
        </w:tc>
        <w:tc>
          <w:tcPr>
            <w:tcW w:w="21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第1-2周</w:t>
            </w:r>
          </w:p>
        </w:tc>
        <w:tc>
          <w:tcPr>
            <w:tcW w:w="453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确定研究思路，制定计划；收集徐州本地、英美中学课程表；整理澳新</w:t>
            </w:r>
            <w:proofErr w:type="gramStart"/>
            <w:r w:rsidRPr="009F7029">
              <w:rPr>
                <w:rFonts w:ascii="宋体" w:eastAsia="宋体" w:hAnsi="宋体" w:cs="Arial"/>
                <w:sz w:val="24"/>
                <w:szCs w:val="24"/>
              </w:rPr>
              <w:t>研</w:t>
            </w:r>
            <w:proofErr w:type="gramEnd"/>
            <w:r w:rsidRPr="009F7029">
              <w:rPr>
                <w:rFonts w:ascii="宋体" w:eastAsia="宋体" w:hAnsi="宋体" w:cs="Arial"/>
                <w:sz w:val="24"/>
                <w:szCs w:val="24"/>
              </w:rPr>
              <w:t>学相关记录</w:t>
            </w:r>
          </w:p>
        </w:tc>
      </w:tr>
      <w:tr w:rsidR="00814633" w:rsidRPr="009F7029" w:rsidTr="009F7029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资料整理与分析阶段</w:t>
            </w:r>
          </w:p>
        </w:tc>
        <w:tc>
          <w:tcPr>
            <w:tcW w:w="21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ind w:firstLineChars="157" w:firstLine="377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第3-4周</w:t>
            </w:r>
          </w:p>
        </w:tc>
        <w:tc>
          <w:tcPr>
            <w:tcW w:w="453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整理资料，建立对比表格；对比分析差异，梳理差异原因；补充澳新中学相关对比内容</w:t>
            </w:r>
          </w:p>
        </w:tc>
      </w:tr>
      <w:tr w:rsidR="00814633" w:rsidRPr="009F7029" w:rsidTr="009F7029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成果制作阶段</w:t>
            </w:r>
          </w:p>
        </w:tc>
        <w:tc>
          <w:tcPr>
            <w:tcW w:w="21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第5-6周</w:t>
            </w:r>
          </w:p>
        </w:tc>
        <w:tc>
          <w:tcPr>
            <w:tcW w:w="453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撰写研究报告初稿；制作双语信息图；修改</w:t>
            </w:r>
            <w:proofErr w:type="gramStart"/>
            <w:r w:rsidRPr="009F7029">
              <w:rPr>
                <w:rFonts w:ascii="宋体" w:eastAsia="宋体" w:hAnsi="宋体" w:cs="Arial"/>
                <w:sz w:val="24"/>
                <w:szCs w:val="24"/>
              </w:rPr>
              <w:t>完善报告</w:t>
            </w:r>
            <w:proofErr w:type="gramEnd"/>
            <w:r w:rsidRPr="009F7029">
              <w:rPr>
                <w:rFonts w:ascii="宋体" w:eastAsia="宋体" w:hAnsi="宋体" w:cs="Arial"/>
                <w:sz w:val="24"/>
                <w:szCs w:val="24"/>
              </w:rPr>
              <w:t>和信息图</w:t>
            </w:r>
          </w:p>
        </w:tc>
      </w:tr>
      <w:tr w:rsidR="00814633" w:rsidRPr="009F7029" w:rsidTr="009F7029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总结阶段</w:t>
            </w:r>
          </w:p>
        </w:tc>
        <w:tc>
          <w:tcPr>
            <w:tcW w:w="21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第7周</w:t>
            </w:r>
          </w:p>
        </w:tc>
        <w:tc>
          <w:tcPr>
            <w:tcW w:w="453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814633" w:rsidRPr="00B00220" w:rsidRDefault="007A4A32" w:rsidP="00B00220">
            <w:pPr>
              <w:spacing w:line="288" w:lineRule="auto"/>
              <w:rPr>
                <w:rFonts w:ascii="宋体" w:eastAsia="宋体" w:hAnsi="宋体" w:cs="Arial"/>
                <w:sz w:val="24"/>
                <w:szCs w:val="24"/>
              </w:rPr>
            </w:pPr>
            <w:r w:rsidRPr="009F7029">
              <w:rPr>
                <w:rFonts w:ascii="宋体" w:eastAsia="宋体" w:hAnsi="宋体" w:cs="Arial"/>
                <w:sz w:val="24"/>
                <w:szCs w:val="24"/>
              </w:rPr>
              <w:t>回顾研究过程，完善成果；准备展示与交流</w:t>
            </w:r>
          </w:p>
        </w:tc>
      </w:tr>
    </w:tbl>
    <w:p w:rsidR="009F7029" w:rsidRDefault="009F7029" w:rsidP="009F7029">
      <w:pPr>
        <w:spacing w:line="288" w:lineRule="auto"/>
        <w:ind w:firstLineChars="157" w:firstLine="441"/>
        <w:rPr>
          <w:rFonts w:ascii="宋体" w:eastAsia="宋体" w:hAnsi="宋体" w:cs="Arial"/>
          <w:b/>
          <w:sz w:val="28"/>
          <w:szCs w:val="28"/>
        </w:rPr>
      </w:pPr>
    </w:p>
    <w:p w:rsidR="009F7029" w:rsidRPr="00FC4376" w:rsidRDefault="009F7029">
      <w:pPr>
        <w:spacing w:line="360" w:lineRule="auto"/>
        <w:ind w:firstLineChars="157" w:firstLine="440"/>
        <w:jc w:val="right"/>
        <w:rPr>
          <w:rFonts w:ascii="宋体" w:eastAsia="宋体" w:hAnsi="宋体"/>
          <w:sz w:val="28"/>
          <w:szCs w:val="28"/>
        </w:rPr>
      </w:pPr>
    </w:p>
    <w:sectPr w:rsidR="009F7029" w:rsidRPr="00FC4376" w:rsidSect="009F7029">
      <w:pgSz w:w="11905" w:h="16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FEF" w:rsidRDefault="00540FEF">
      <w:r>
        <w:separator/>
      </w:r>
    </w:p>
  </w:endnote>
  <w:endnote w:type="continuationSeparator" w:id="0">
    <w:p w:rsidR="00540FEF" w:rsidRDefault="0054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FEF" w:rsidRDefault="00540FEF">
      <w:r>
        <w:separator/>
      </w:r>
    </w:p>
  </w:footnote>
  <w:footnote w:type="continuationSeparator" w:id="0">
    <w:p w:rsidR="00540FEF" w:rsidRDefault="00540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633"/>
    <w:rsid w:val="00086F46"/>
    <w:rsid w:val="001046C5"/>
    <w:rsid w:val="001D7C66"/>
    <w:rsid w:val="002F195F"/>
    <w:rsid w:val="00311DE0"/>
    <w:rsid w:val="00540FEF"/>
    <w:rsid w:val="006E3A2F"/>
    <w:rsid w:val="007A4A32"/>
    <w:rsid w:val="00814633"/>
    <w:rsid w:val="008F59E1"/>
    <w:rsid w:val="00922786"/>
    <w:rsid w:val="009F7029"/>
    <w:rsid w:val="00A01E0E"/>
    <w:rsid w:val="00A85B2D"/>
    <w:rsid w:val="00AA64CC"/>
    <w:rsid w:val="00B00220"/>
    <w:rsid w:val="00B21DBA"/>
    <w:rsid w:val="00C23ADE"/>
    <w:rsid w:val="00FC4376"/>
    <w:rsid w:val="00F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0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02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0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02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18</cp:revision>
  <dcterms:created xsi:type="dcterms:W3CDTF">2026-02-25T13:40:00Z</dcterms:created>
  <dcterms:modified xsi:type="dcterms:W3CDTF">2026-02-27T12:48:00Z</dcterms:modified>
</cp:coreProperties>
</file>