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eastAsia="zh-CN"/>
        </w:rPr>
        <w:t>电信网络诈骗社会实践报告</w:t>
      </w:r>
    </w:p>
    <w:p>
      <w:pPr>
        <w:jc w:val="center"/>
        <w:rPr>
          <w:rFonts w:ascii="宋体" w:hAnsi="宋体"/>
          <w:b/>
          <w:bCs/>
          <w:sz w:val="44"/>
          <w:szCs w:val="44"/>
          <w:shd w:val="clear" w:color="auto" w:fill="FFFFFF"/>
        </w:rPr>
      </w:pPr>
      <w:r>
        <w:rPr>
          <w:rFonts w:hint="eastAsia" w:ascii="宋体" w:hAnsi="宋体"/>
          <w:b/>
          <w:bCs/>
          <w:sz w:val="44"/>
          <w:szCs w:val="44"/>
          <w:shd w:val="clear" w:color="auto" w:fill="FFFFFF"/>
        </w:rPr>
        <w:t xml:space="preserve"> </w:t>
      </w:r>
    </w:p>
    <w:p>
      <w:pPr>
        <w:jc w:val="center"/>
        <w:rPr>
          <w:rFonts w:ascii="宋体" w:hAnsi="宋体"/>
          <w:b/>
          <w:bCs/>
          <w:sz w:val="44"/>
          <w:szCs w:val="44"/>
          <w:shd w:val="clear" w:color="auto" w:fill="FFFFFF"/>
        </w:rPr>
      </w:pPr>
      <w:r>
        <w:rPr>
          <w:rFonts w:hint="eastAsia" w:ascii="宋体" w:hAnsi="宋体"/>
          <w:b/>
          <w:bCs/>
          <w:sz w:val="44"/>
          <w:szCs w:val="44"/>
          <w:shd w:val="clear" w:color="auto" w:fill="FFFFFF"/>
        </w:rPr>
        <w:t xml:space="preserve"> </w:t>
      </w:r>
    </w:p>
    <w:p>
      <w:pPr>
        <w:jc w:val="center"/>
        <w:rPr>
          <w:rFonts w:ascii="华文仿宋" w:hAnsi="华文仿宋" w:eastAsia="华文仿宋"/>
          <w:sz w:val="72"/>
          <w:szCs w:val="72"/>
        </w:rPr>
      </w:pPr>
      <w:r>
        <w:rPr>
          <w:rFonts w:hint="eastAsia" w:ascii="华文仿宋" w:hAnsi="华文仿宋" w:eastAsia="华文仿宋"/>
          <w:b/>
          <w:bCs/>
          <w:sz w:val="72"/>
          <w:szCs w:val="72"/>
        </w:rPr>
        <w:t>开题报告</w:t>
      </w:r>
    </w:p>
    <w:p>
      <w:pPr>
        <w:ind w:firstLine="240" w:firstLineChars="50"/>
        <w:rPr>
          <w:rFonts w:ascii="华文仿宋" w:hAnsi="华文仿宋" w:eastAsia="华文仿宋"/>
          <w:sz w:val="48"/>
          <w:szCs w:val="48"/>
        </w:rPr>
      </w:pPr>
      <w:r>
        <w:rPr>
          <w:rFonts w:hint="eastAsia" w:ascii="华文仿宋" w:hAnsi="华文仿宋" w:eastAsia="华文仿宋"/>
          <w:sz w:val="48"/>
          <w:szCs w:val="48"/>
        </w:rPr>
        <w:t xml:space="preserve"> </w:t>
      </w:r>
    </w:p>
    <w:p>
      <w:pPr>
        <w:ind w:firstLine="200" w:firstLineChars="50"/>
        <w:rPr>
          <w:rFonts w:ascii="华文仿宋" w:hAnsi="华文仿宋" w:eastAsia="华文仿宋"/>
          <w:sz w:val="40"/>
          <w:szCs w:val="40"/>
        </w:rPr>
      </w:pPr>
      <w:r>
        <w:rPr>
          <w:rFonts w:hint="eastAsia" w:ascii="华文仿宋" w:hAnsi="华文仿宋" w:eastAsia="华文仿宋"/>
          <w:sz w:val="40"/>
          <w:szCs w:val="40"/>
        </w:rPr>
        <w:t xml:space="preserve"> </w:t>
      </w:r>
    </w:p>
    <w:p>
      <w:pPr>
        <w:ind w:firstLine="200" w:firstLineChars="50"/>
        <w:rPr>
          <w:rFonts w:ascii="华文仿宋" w:hAnsi="华文仿宋" w:eastAsia="华文仿宋"/>
          <w:sz w:val="40"/>
          <w:szCs w:val="40"/>
        </w:rPr>
      </w:pPr>
      <w:r>
        <w:rPr>
          <w:rFonts w:hint="eastAsia" w:ascii="华文仿宋" w:hAnsi="华文仿宋" w:eastAsia="华文仿宋"/>
          <w:sz w:val="40"/>
          <w:szCs w:val="40"/>
        </w:rPr>
        <w:t xml:space="preserve"> </w:t>
      </w:r>
    </w:p>
    <w:p>
      <w:pPr>
        <w:ind w:firstLine="200" w:firstLineChars="50"/>
        <w:rPr>
          <w:rFonts w:ascii="华文仿宋" w:hAnsi="华文仿宋" w:eastAsia="华文仿宋"/>
          <w:sz w:val="40"/>
          <w:szCs w:val="40"/>
        </w:rPr>
      </w:pPr>
      <w:r>
        <w:rPr>
          <w:rFonts w:hint="eastAsia" w:ascii="华文仿宋" w:hAnsi="华文仿宋" w:eastAsia="华文仿宋"/>
          <w:sz w:val="40"/>
          <w:szCs w:val="40"/>
        </w:rPr>
        <w:t xml:space="preserve"> </w:t>
      </w:r>
    </w:p>
    <w:p>
      <w:pPr>
        <w:ind w:firstLine="3150" w:firstLineChars="1050"/>
        <w:rPr>
          <w:rFonts w:hint="eastAsia" w:ascii="宋体" w:hAnsi="宋体" w:eastAsiaTheme="minorEastAsia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主持人：</w:t>
      </w:r>
      <w:r>
        <w:rPr>
          <w:rFonts w:hint="eastAsia" w:ascii="宋体" w:hAnsi="宋体"/>
          <w:sz w:val="30"/>
          <w:szCs w:val="30"/>
          <w:lang w:eastAsia="zh-CN"/>
        </w:rPr>
        <w:t>刘可畅</w:t>
      </w:r>
      <w:bookmarkStart w:id="0" w:name="_GoBack"/>
      <w:bookmarkEnd w:id="0"/>
    </w:p>
    <w:p>
      <w:pPr>
        <w:ind w:firstLine="3150" w:firstLineChars="1050"/>
        <w:rPr>
          <w:rFonts w:hint="eastAsia" w:ascii="宋体" w:hAnsi="宋体" w:eastAsiaTheme="minorEastAsia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成  员：</w:t>
      </w:r>
      <w:r>
        <w:rPr>
          <w:rFonts w:hint="eastAsia" w:ascii="宋体" w:hAnsi="宋体"/>
          <w:sz w:val="30"/>
          <w:szCs w:val="30"/>
          <w:lang w:eastAsia="zh-CN"/>
        </w:rPr>
        <w:t>刘可畅</w:t>
      </w:r>
    </w:p>
    <w:p>
      <w:pPr>
        <w:ind w:firstLine="3150" w:firstLineChars="10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指导老师：</w:t>
      </w:r>
      <w:r>
        <w:rPr>
          <w:rFonts w:hint="eastAsia" w:ascii="宋体" w:hAnsi="宋体"/>
          <w:sz w:val="30"/>
          <w:szCs w:val="30"/>
          <w:lang w:eastAsia="zh-CN"/>
        </w:rPr>
        <w:t>李海青</w:t>
      </w: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3150" w:firstLineChars="1050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>学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   </w:t>
      </w:r>
      <w:r>
        <w:rPr>
          <w:rFonts w:hint="eastAsia" w:ascii="宋体" w:hAnsi="宋体"/>
          <w:sz w:val="30"/>
          <w:szCs w:val="30"/>
        </w:rPr>
        <w:t>校：</w:t>
      </w:r>
      <w:r>
        <w:rPr>
          <w:rFonts w:hint="eastAsia" w:ascii="宋体" w:hAnsi="宋体"/>
          <w:sz w:val="30"/>
          <w:szCs w:val="30"/>
          <w:lang w:eastAsia="zh-CN"/>
        </w:rPr>
        <w:t>徐州市矿大实验学校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</w:p>
    <w:p>
      <w:pPr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>
      <w:pPr>
        <w:ind w:firstLine="150" w:firstLineChars="50"/>
        <w:rPr>
          <w:rFonts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研究性学习课题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开题报告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高一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年级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7）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班级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2023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735"/>
        <w:gridCol w:w="1517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课题题目</w:t>
            </w:r>
          </w:p>
        </w:tc>
        <w:tc>
          <w:tcPr>
            <w:tcW w:w="273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防电信网络诈骗社会实践报告</w:t>
            </w:r>
          </w:p>
        </w:tc>
        <w:tc>
          <w:tcPr>
            <w:tcW w:w="1517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指导老师</w:t>
            </w:r>
          </w:p>
        </w:tc>
        <w:tc>
          <w:tcPr>
            <w:tcW w:w="263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李海清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课题组长</w:t>
            </w:r>
          </w:p>
        </w:tc>
        <w:tc>
          <w:tcPr>
            <w:tcW w:w="273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 xml:space="preserve"> 刘可畅</w:t>
            </w:r>
          </w:p>
        </w:tc>
        <w:tc>
          <w:tcPr>
            <w:tcW w:w="1517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课题组成员</w:t>
            </w:r>
          </w:p>
        </w:tc>
        <w:tc>
          <w:tcPr>
            <w:tcW w:w="263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独立完成课题，无其他成员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8296" w:type="dxa"/>
            <w:gridSpan w:val="4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课题研究背景说明：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大数据时代的到来，给我国社会经济带来高速发展，也让人们的生活更加便利，但在此背景下，也滋生了电信网络诈骗的高发。近两年该类犯罪呈现爆发态势，受害群众和受骗金额不计其数，防范、打击电信网络诈骗已然成为公安机关的工作重心。电信网络诈骗存在隐蔽性高、犯罪门槛低、立法不完备等特点，这让公安机关在打击电信诈骗方面存在诸多难点，对此进行坚决打击的同时，更多的还是要遵循“预防优于打击”的原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8296" w:type="dxa"/>
            <w:gridSpan w:val="4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课题目的意义：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通过社会实践调查，从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21"/>
                <w:szCs w:val="21"/>
              </w:rPr>
              <w:t>普及防范电信网络诈骗的知识和方法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lang w:eastAsia="zh-CN"/>
              </w:rPr>
              <w:t>入手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21"/>
                <w:szCs w:val="21"/>
              </w:rPr>
              <w:t>，尝试提出防范电信诈骗的有效措施，希望能够提高民众防范电信网络诈骗的意识，营造安全有序的网络环境。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8296" w:type="dxa"/>
            <w:gridSpan w:val="4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成果表达形式：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8296" w:type="dxa"/>
            <w:gridSpan w:val="4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班主任意见：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ind w:firstLine="42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该课题紧密结合社会现状、贴合实际生活，围绕目前电信网络诈骗高发的社会情况展开研究，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具有较强的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社会意义和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实践价值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  <w:p>
            <w:pPr>
              <w:ind w:firstLine="42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ind w:firstLine="42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  </w:t>
            </w:r>
          </w:p>
          <w:p>
            <w:pPr>
              <w:ind w:firstLine="42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ind w:firstLine="420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                                         班主任签章：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李海清</w:t>
            </w:r>
          </w:p>
        </w:tc>
      </w:tr>
    </w:tbl>
    <w:p>
      <w:pPr>
        <w:jc w:val="center"/>
        <w:rPr>
          <w:rFonts w:hint="eastAsia" w:ascii="宋体" w:hAnsi="宋体" w:eastAsia="宋体"/>
          <w:b/>
          <w:bCs/>
          <w:sz w:val="30"/>
          <w:szCs w:val="30"/>
        </w:rPr>
      </w:pPr>
    </w:p>
    <w:p>
      <w:pPr>
        <w:jc w:val="center"/>
        <w:rPr>
          <w:rFonts w:hint="eastAsia" w:ascii="宋体" w:hAnsi="宋体" w:eastAsia="宋体"/>
          <w:b/>
          <w:bCs/>
          <w:sz w:val="30"/>
          <w:szCs w:val="30"/>
        </w:rPr>
      </w:pPr>
    </w:p>
    <w:p>
      <w:pPr>
        <w:jc w:val="center"/>
        <w:rPr>
          <w:rFonts w:hint="eastAsia" w:ascii="宋体" w:hAnsi="宋体" w:eastAsia="宋体"/>
          <w:b/>
          <w:bCs/>
          <w:sz w:val="30"/>
          <w:szCs w:val="30"/>
        </w:rPr>
      </w:pPr>
    </w:p>
    <w:p>
      <w:pPr>
        <w:jc w:val="center"/>
        <w:rPr>
          <w:rFonts w:hint="eastAsia" w:ascii="宋体" w:hAnsi="宋体" w:eastAsia="宋体"/>
          <w:b/>
          <w:bCs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000000"/>
    <w:rsid w:val="21F055F5"/>
    <w:rsid w:val="3AD82C28"/>
    <w:rsid w:val="52CA21AE"/>
    <w:rsid w:val="67801DCE"/>
    <w:rsid w:val="68060525"/>
    <w:rsid w:val="71D93A1A"/>
    <w:rsid w:val="7D6733BC"/>
    <w:rsid w:val="7E4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441</Characters>
  <Lines>0</Lines>
  <Paragraphs>0</Paragraphs>
  <TotalTime>1</TotalTime>
  <ScaleCrop>false</ScaleCrop>
  <LinksUpToDate>false</LinksUpToDate>
  <CharactersWithSpaces>547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2023-03-14T02:41:00Z</dcterms:created>
  <dc:creator>Administrator</dc:creator>
  <cp:lastModifiedBy>Administrator</cp:lastModifiedBy>
  <dcterms:modified xsi:type="dcterms:W3CDTF">2023-03-15T00:42:03Z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5B23225F920A43A9B1FBAF08C921755D</vt:lpwstr>
  </property>
</Properties>
</file>