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1CEF8">
      <w:pPr>
        <w:pStyle w:val="2"/>
        <w:jc w:val="center"/>
        <w:rPr>
          <w:rFonts w:hint="eastAsia" w:ascii="宋体" w:hAns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</w:rPr>
        <w:t>中国矿业大学</w:t>
      </w:r>
      <w:r>
        <w:rPr>
          <w:rFonts w:hint="eastAsia" w:ascii="宋体" w:hAnsi="宋体"/>
          <w:b/>
          <w:sz w:val="72"/>
          <w:szCs w:val="72"/>
          <w:lang w:val="en-US" w:eastAsia="zh-CN"/>
        </w:rPr>
        <w:t>附属中学</w:t>
      </w:r>
      <w:r>
        <w:rPr>
          <w:rFonts w:hint="eastAsia"/>
          <w:b/>
          <w:sz w:val="72"/>
          <w:szCs w:val="72"/>
          <w:lang w:val="en-US" w:eastAsia="zh-CN"/>
        </w:rPr>
        <w:t xml:space="preserve"> 数学</w:t>
      </w:r>
      <w:r>
        <w:rPr>
          <w:rFonts w:hint="eastAsia" w:ascii="宋体" w:hAnsi="宋体"/>
          <w:b/>
          <w:sz w:val="72"/>
          <w:szCs w:val="72"/>
        </w:rPr>
        <w:t>研究项目</w:t>
      </w:r>
    </w:p>
    <w:p w14:paraId="04441EC2">
      <w:pPr>
        <w:pStyle w:val="2"/>
        <w:jc w:val="center"/>
        <w:rPr>
          <w:rFonts w:hint="eastAsia" w:ascii="宋体" w:hAnsi="宋体"/>
          <w:b/>
          <w:sz w:val="96"/>
          <w:szCs w:val="96"/>
          <w:lang w:val="en-US" w:eastAsia="zh-CN"/>
        </w:rPr>
      </w:pPr>
    </w:p>
    <w:p w14:paraId="2FB82C8C">
      <w:pPr>
        <w:pStyle w:val="2"/>
        <w:jc w:val="center"/>
        <w:rPr>
          <w:rFonts w:hint="eastAsia" w:eastAsiaTheme="minorEastAsia"/>
          <w:lang w:val="en-US" w:eastAsia="zh-CN"/>
        </w:rPr>
      </w:pPr>
      <w:r>
        <w:rPr>
          <w:rFonts w:hint="eastAsia" w:ascii="宋体" w:hAnsi="宋体"/>
          <w:b/>
          <w:sz w:val="96"/>
          <w:szCs w:val="96"/>
          <w:lang w:val="en-US" w:eastAsia="zh-CN"/>
        </w:rPr>
        <w:t>开题报告</w:t>
      </w:r>
    </w:p>
    <w:p w14:paraId="5818851C">
      <w:pPr>
        <w:pStyle w:val="8"/>
        <w:numPr>
          <w:ilvl w:val="0"/>
          <w:numId w:val="0"/>
        </w:numPr>
        <w:ind w:leftChars="0"/>
        <w:jc w:val="left"/>
      </w:pPr>
    </w:p>
    <w:p w14:paraId="081642ED">
      <w:pPr>
        <w:pStyle w:val="8"/>
        <w:numPr>
          <w:ilvl w:val="0"/>
          <w:numId w:val="0"/>
        </w:numPr>
        <w:ind w:leftChars="0"/>
        <w:jc w:val="left"/>
      </w:pPr>
    </w:p>
    <w:p w14:paraId="58931F00">
      <w:pPr>
        <w:pStyle w:val="8"/>
        <w:numPr>
          <w:ilvl w:val="0"/>
          <w:numId w:val="0"/>
        </w:numPr>
        <w:ind w:left="2558" w:leftChars="456" w:hanging="1600" w:hangingChars="5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项目名称：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轴对称图形在中国传统艺术文化中的运用——古建筑、园林、剪纸中的对称美</w:t>
      </w:r>
    </w:p>
    <w:p w14:paraId="1718926F">
      <w:pPr>
        <w:pStyle w:val="8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7FEAF4FA">
      <w:pPr>
        <w:pStyle w:val="8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学校：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中国矿业大学附属中学</w:t>
      </w:r>
    </w:p>
    <w:p w14:paraId="37EC421C">
      <w:pPr>
        <w:pStyle w:val="8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5A831BF4">
      <w:pPr>
        <w:pStyle w:val="8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班级：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初二（2）班</w:t>
      </w:r>
    </w:p>
    <w:p w14:paraId="2283396C">
      <w:pPr>
        <w:pStyle w:val="8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7EC2A89B">
      <w:pPr>
        <w:pStyle w:val="8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姓名：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石天佑</w:t>
      </w:r>
    </w:p>
    <w:p w14:paraId="7FE13315">
      <w:pPr>
        <w:pStyle w:val="8"/>
        <w:numPr>
          <w:ilvl w:val="0"/>
          <w:numId w:val="0"/>
        </w:numPr>
        <w:ind w:leftChars="0"/>
        <w:jc w:val="left"/>
        <w:rPr>
          <w:rFonts w:hint="default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07D49B70">
      <w:pPr>
        <w:pStyle w:val="8"/>
        <w:numPr>
          <w:ilvl w:val="0"/>
          <w:numId w:val="0"/>
        </w:numPr>
        <w:ind w:leftChars="0" w:firstLine="960" w:firstLineChars="300"/>
        <w:jc w:val="left"/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指导老师：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崔金环</w:t>
      </w:r>
    </w:p>
    <w:p w14:paraId="4F78A9BD">
      <w:pPr>
        <w:pStyle w:val="2"/>
        <w:keepNext w:val="0"/>
        <w:keepLines w:val="0"/>
        <w:widowControl/>
        <w:suppressLineNumbers w:val="0"/>
        <w:jc w:val="center"/>
      </w:pPr>
      <w:r>
        <w:t>开题报告</w:t>
      </w:r>
    </w:p>
    <w:p w14:paraId="2D2BA90E">
      <w:pPr>
        <w:pStyle w:val="3"/>
        <w:keepNext w:val="0"/>
        <w:keepLines w:val="0"/>
        <w:widowControl/>
        <w:suppressLineNumbers w:val="0"/>
        <w:jc w:val="left"/>
      </w:pPr>
      <w:r>
        <w:t>一、课题名称</w:t>
      </w:r>
    </w:p>
    <w:p w14:paraId="7A976BD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轴对称图形在中国传统艺术文化中的运用——古建筑、园林、剪纸中的对称美</w:t>
      </w:r>
    </w:p>
    <w:p w14:paraId="5C692DD7">
      <w:pPr>
        <w:pStyle w:val="3"/>
        <w:keepNext w:val="0"/>
        <w:keepLines w:val="0"/>
        <w:widowControl/>
        <w:suppressLineNumbers w:val="0"/>
        <w:jc w:val="left"/>
      </w:pPr>
      <w:r>
        <w:t>二、课题研究背景与意义</w:t>
      </w:r>
    </w:p>
    <w:p w14:paraId="68C4A5B8">
      <w:pPr>
        <w:pStyle w:val="4"/>
        <w:keepNext w:val="0"/>
        <w:keepLines w:val="0"/>
        <w:widowControl/>
        <w:suppressLineNumbers w:val="0"/>
        <w:jc w:val="left"/>
      </w:pPr>
      <w:r>
        <w:t>（一）研究背景</w:t>
      </w:r>
    </w:p>
    <w:p w14:paraId="115993F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在初中数学学习中，我了解到：沿着一条直线折叠后两部分完全重合的图形，称为轴对称图形，这条直线为对称轴。轴对称图形所蕴含的对称美，是中国传统艺术文化的核心审美之一，贯穿于各类传统艺术形式中。中国传统艺术文化博大精深，古建筑的恢弘庄重、古典园林的雅致精巧、剪纸艺术的灵动精巧，都处处可见轴对称图形的身影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然而，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当前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的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数学学习多侧重理论记忆与习题练习，缺乏将数学知识与生活、传统文化结合的实践，导致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对轴对称图形的应用理解不够深刻；同时，对传统艺术文化中蕴含的数学之美认知不足，难以充分感受中华优秀传统文化的魅力。基于此，本课题将数学轴对称知识与中国传统艺术文化相结合，开展探究性研究。</w:t>
      </w:r>
    </w:p>
    <w:p w14:paraId="0338C2C3">
      <w:pPr>
        <w:pStyle w:val="4"/>
        <w:keepNext w:val="0"/>
        <w:keepLines w:val="0"/>
        <w:widowControl/>
        <w:suppressLineNumbers w:val="0"/>
        <w:jc w:val="left"/>
      </w:pPr>
      <w:r>
        <w:t>（二）研究意义</w:t>
      </w:r>
    </w:p>
    <w:p w14:paraId="0AB6957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数学意义：将轴对称图形的理论知识与传统艺术实践结合，巩固初二数学核心知识点，提升数学应用能力，体会“数学源于生活、用于生活”的理念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3160FF7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文化意义：挖掘传统艺术文化中轴对称元素的内涵，读懂传统艺术背后的审美与文化底蕴，增强对中华优秀传统文化的认同感、自豪感，树立传承传统文化的意识。</w:t>
      </w:r>
    </w:p>
    <w:p w14:paraId="0FB74AD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能力意义：通过课题研究，培养观察、收集、分析、总结的能力，掌握研究性学习的基本方法，提升综合素养。</w:t>
      </w:r>
    </w:p>
    <w:p w14:paraId="26C0EAA0">
      <w:pPr>
        <w:pStyle w:val="3"/>
        <w:keepNext w:val="0"/>
        <w:keepLines w:val="0"/>
        <w:widowControl/>
        <w:suppressLineNumbers w:val="0"/>
        <w:jc w:val="left"/>
      </w:pPr>
      <w:r>
        <w:t>三、课题研究目标与内容</w:t>
      </w:r>
    </w:p>
    <w:p w14:paraId="6CFCC9FD">
      <w:pPr>
        <w:pStyle w:val="4"/>
        <w:keepNext w:val="0"/>
        <w:keepLines w:val="0"/>
        <w:widowControl/>
        <w:suppressLineNumbers w:val="0"/>
        <w:jc w:val="left"/>
      </w:pPr>
      <w:r>
        <w:t>（一）研究目标</w:t>
      </w:r>
    </w:p>
    <w:p w14:paraId="05142D4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巩固初二数学中轴对称图形的概念、性质，学会识别传统艺术文化中的轴对称元素，提升数学应用能力；</w:t>
      </w:r>
    </w:p>
    <w:p w14:paraId="408AF89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探究轴对称图形在古建筑、园林、剪纸中的具体运用，分析对称美在不同传统艺术形式中的体现特点；</w:t>
      </w:r>
    </w:p>
    <w:p w14:paraId="191EB9D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了解轴对称图形背后的传统审美与文化内涵，感受数学与传统艺术文化的融合，增强文化认同感与自豪感；</w:t>
      </w:r>
    </w:p>
    <w:p w14:paraId="4074430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通过课题研究，培养观察、收集、分析、总结的能力，体会研究性学习的乐趣，传承中华优秀传统文化。</w:t>
      </w:r>
    </w:p>
    <w:p w14:paraId="27D2D72F">
      <w:pPr>
        <w:pStyle w:val="4"/>
        <w:keepNext w:val="0"/>
        <w:keepLines w:val="0"/>
        <w:widowControl/>
        <w:suppressLineNumbers w:val="0"/>
        <w:jc w:val="left"/>
      </w:pPr>
      <w:r>
        <w:t>（二）研究内容</w:t>
      </w:r>
    </w:p>
    <w:p w14:paraId="2023D4E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梳理轴对称图形的核心知识点（概念、性质、对称轴识别方法），为研究奠定理论基础；</w:t>
      </w:r>
    </w:p>
    <w:p w14:paraId="03A4B5D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收集古建筑、古典园林、剪纸三大领域中典型的轴对称案例，整理分类并形成案例集；</w:t>
      </w:r>
    </w:p>
    <w:p w14:paraId="14C77B4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分析每个案例中轴对称元素的运用，结合数学性质说明对称特点，解读其审美意义与文化内涵；</w:t>
      </w:r>
    </w:p>
    <w:p w14:paraId="3EA3CD7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归纳轴对称图形在三大领域的运用规律，总结研究收获与不足，提出后续研究展望。</w:t>
      </w:r>
    </w:p>
    <w:p w14:paraId="46A4E389">
      <w:pPr>
        <w:pStyle w:val="3"/>
        <w:keepNext w:val="0"/>
        <w:keepLines w:val="0"/>
        <w:widowControl/>
        <w:suppressLineNumbers w:val="0"/>
        <w:jc w:val="left"/>
      </w:pPr>
      <w:r>
        <w:t>四、课题研究方法与步骤</w:t>
      </w:r>
    </w:p>
    <w:p w14:paraId="540F47BF">
      <w:pPr>
        <w:pStyle w:val="4"/>
        <w:keepNext w:val="0"/>
        <w:keepLines w:val="0"/>
        <w:widowControl/>
        <w:suppressLineNumbers w:val="0"/>
        <w:jc w:val="left"/>
      </w:pPr>
      <w:r>
        <w:t>（一）研究方法</w:t>
      </w:r>
    </w:p>
    <w:p w14:paraId="11BBBD2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观察法：观察古建筑、古典园林、剪纸作品的图片及实物，识别其中的轴对称图形，记录对称特点、对称轴数量与位置；</w:t>
      </w:r>
    </w:p>
    <w:p w14:paraId="6921EE8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收集法：通过查阅书籍、浏览权威网络资源、参观民俗展馆、咨询老师或民俗爱好者，收集三大领域中典型的轴对称案例，筛选有代表性的素材并整理；</w:t>
      </w:r>
    </w:p>
    <w:p w14:paraId="224967C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分析法：结合轴对称图形的数学性质，逐一分析案例中轴对称元素的运用逻辑，探究其背后的审美追求与文化寓意；</w:t>
      </w:r>
    </w:p>
    <w:p w14:paraId="09F728E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总结法：归纳轴对称图形在三大领域的运用规律，梳理对称美与传统艺术文化的关联，形成研究结论与报告。</w:t>
      </w:r>
    </w:p>
    <w:p w14:paraId="2665404B">
      <w:pPr>
        <w:pStyle w:val="4"/>
        <w:keepNext w:val="0"/>
        <w:keepLines w:val="0"/>
        <w:widowControl/>
        <w:suppressLineNumbers w:val="0"/>
        <w:jc w:val="left"/>
      </w:pPr>
      <w:r>
        <w:t>（二）研究步骤</w:t>
      </w:r>
    </w:p>
    <w:p w14:paraId="152E64B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准备阶段：明确研究课题，复习轴对称图形相关知识，确定研究核心领域（古建筑、园林、剪纸），制定详细研究计划；</w:t>
      </w:r>
    </w:p>
    <w:p w14:paraId="0BD9D77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收集阶段：通过多种渠道收集各类轴对称案例，筛选典型、有代表性的素材，整理分类并形成案例集；</w:t>
      </w:r>
    </w:p>
    <w:p w14:paraId="6679FAB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分析阶段：分析案例，判断对称轴的数量、位置，结合数学知识说明对称特点，解读其文化寓意，记录分析过程与心得；</w:t>
      </w:r>
    </w:p>
    <w:p w14:paraId="5E86B0B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总结阶段：归纳研究结果，梳理轴对称图形在传统艺术文化中的运用规律，撰写结题报告，反思研究中的收获与不足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625712DA">
      <w:pPr>
        <w:pStyle w:val="3"/>
        <w:keepNext w:val="0"/>
        <w:keepLines w:val="0"/>
        <w:widowControl/>
        <w:suppressLineNumbers w:val="0"/>
        <w:jc w:val="left"/>
      </w:pPr>
      <w:r>
        <w:t>五、课题研究难点与解决措施</w:t>
      </w:r>
    </w:p>
    <w:p w14:paraId="53A6413F">
      <w:pPr>
        <w:pStyle w:val="4"/>
        <w:keepNext w:val="0"/>
        <w:keepLines w:val="0"/>
        <w:widowControl/>
        <w:suppressLineNumbers w:val="0"/>
        <w:jc w:val="left"/>
      </w:pPr>
      <w:r>
        <w:t>（一）研究难点</w:t>
      </w:r>
    </w:p>
    <w:p w14:paraId="1763783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案例收集存在困难，部分小众园林、剪纸流派的典型案例分布零散、信息有限，难以全面获取；</w:t>
      </w:r>
    </w:p>
    <w:p w14:paraId="05A2086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  轴对称设计与传统文化内涵的关联较为深奥，解读过程中存在困难，难以精准把握背后的文化寓意；</w:t>
      </w:r>
    </w:p>
    <w:p w14:paraId="441EF852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  研究过程中，将轴对称数学知识与案例中对称元素的运用逻辑结合存在困难，难以实现理论与实践的紧密衔接。</w:t>
      </w:r>
    </w:p>
    <w:p w14:paraId="0B96736B">
      <w:pPr>
        <w:pStyle w:val="4"/>
        <w:keepNext w:val="0"/>
        <w:keepLines w:val="0"/>
        <w:widowControl/>
        <w:suppressLineNumbers w:val="0"/>
        <w:jc w:val="left"/>
      </w:pPr>
      <w:r>
        <w:t>（二）解决措施</w:t>
      </w:r>
    </w:p>
    <w:p w14:paraId="2B3BE96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拓宽收集渠道，除了书籍、网络，主动咨询历史老师、美术老师、民俗爱好者，借助博物馆线上展厅收集小众案例；</w:t>
      </w:r>
    </w:p>
    <w:p w14:paraId="6C0427E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查阅传统文化相关书籍、文献，了解古建筑、园林、剪纸的文化背景，结合资料解读对称元素的文化寓意，必要时请教专业老师；</w:t>
      </w:r>
    </w:p>
    <w:p w14:paraId="7733418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先复习轴对称图形的核心知识点，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明确研究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思路，将数学性质与案例特点一一对应，确保分析贴合数学理论，提升理论与实践的结合度。</w:t>
      </w:r>
    </w:p>
    <w:p w14:paraId="6481E377">
      <w:pPr>
        <w:pStyle w:val="3"/>
        <w:keepNext w:val="0"/>
        <w:keepLines w:val="0"/>
        <w:widowControl/>
        <w:suppressLineNumbers w:val="0"/>
        <w:jc w:val="left"/>
      </w:pPr>
      <w:r>
        <w:t>六、课题研究计划与时间安排</w:t>
      </w:r>
    </w:p>
    <w:p w14:paraId="20F056C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第1周：明确课题研究方向，复习轴对称图形相关知识，撰写开题报告；</w:t>
      </w:r>
    </w:p>
    <w:p w14:paraId="2FB03D5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第2-3周：收集古建筑、园林、剪纸中的轴对称案例，整理筛选素材，形成案例集；</w:t>
      </w:r>
    </w:p>
    <w:p w14:paraId="250F804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第4-5周：分析案例，探究对称元素的数学特点与文化内涵；</w:t>
      </w:r>
    </w:p>
    <w:p w14:paraId="041C1E8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第6周：归纳研究结果，撰写结题报告，梳理研究过程资料；</w:t>
      </w:r>
    </w:p>
    <w:p w14:paraId="1A3D439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 第7周：修改完善开题报告、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研究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过程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报告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、结题报告，整理所有研究素材，形成完整研究报告。</w:t>
      </w:r>
    </w:p>
    <w:p w14:paraId="6081C011">
      <w:pPr>
        <w:pStyle w:val="3"/>
        <w:keepNext w:val="0"/>
        <w:keepLines w:val="0"/>
        <w:widowControl/>
        <w:suppressLineNumbers w:val="0"/>
        <w:jc w:val="left"/>
      </w:pPr>
      <w:r>
        <w:t>七、预期成果</w:t>
      </w:r>
    </w:p>
    <w:p w14:paraId="49D1E20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完成开题报告、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研究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过程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报告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、结题报告，形成完整的课题研究报告；</w:t>
      </w:r>
    </w:p>
    <w:p w14:paraId="666BA05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整理古建筑、园林、剪纸三大领域的轴对称案例集（含图片、文字说明）；</w:t>
      </w:r>
    </w:p>
    <w:p w14:paraId="1D768BD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提升数学应用能力、探究能力与文化素养，形成研究性学习的经验；</w:t>
      </w:r>
    </w:p>
    <w:p w14:paraId="7E41910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加深对数学与传统文化融合的认知，树立传承中华优秀传统艺术文化的意识。</w:t>
      </w:r>
    </w:p>
    <w:p w14:paraId="3C8BBEB9">
      <w:pPr>
        <w:pStyle w:val="2"/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900A7"/>
    <w:rsid w:val="0DFE17E8"/>
    <w:rsid w:val="0FD66412"/>
    <w:rsid w:val="1AD43D39"/>
    <w:rsid w:val="1D4A7C50"/>
    <w:rsid w:val="20AC4ABE"/>
    <w:rsid w:val="2B0F45C8"/>
    <w:rsid w:val="4D203FBB"/>
    <w:rsid w:val="4EDF107B"/>
    <w:rsid w:val="52255626"/>
    <w:rsid w:val="57B12A6A"/>
    <w:rsid w:val="5AAC4B06"/>
    <w:rsid w:val="5C0C7573"/>
    <w:rsid w:val="5D2E6280"/>
    <w:rsid w:val="5DFA0DAE"/>
    <w:rsid w:val="5E98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9455</Words>
  <Characters>9538</Characters>
  <Lines>0</Lines>
  <Paragraphs>0</Paragraphs>
  <TotalTime>342</TotalTime>
  <ScaleCrop>false</ScaleCrop>
  <LinksUpToDate>false</LinksUpToDate>
  <CharactersWithSpaces>9616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2026-03-04T00:42:00Z</dcterms:created>
  <dc:creator>吉人自有天佑</dc:creator>
  <cp:lastModifiedBy>吉人自有天佑</cp:lastModifiedBy>
  <dcterms:modified xsi:type="dcterms:W3CDTF">2026-03-06T08:47:26Z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30DAFEE428E94AE9B6F752B270D0610D_11</vt:lpwstr>
  </property>
  <property fmtid="{D5CDD505-2E9C-101B-9397-08002B2CF9AE}" pid="4" name="KSOTemplateDocerSaveRecord">
    <vt:lpwstr>eyJoZGlkIjoiOTk2M2Y1ODRhZTkyOWQxZTBiOTYxMTRjYzk3ZjU3NmIiLCJ1c2VySWQiOiIxMDE0MjI0NDkyIn0=</vt:lpwstr>
  </property>
</Properties>
</file>