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6F04" w14:textId="18197337" w:rsidR="00B02C00" w:rsidRPr="00B02C00" w:rsidRDefault="00B02C00" w:rsidP="00B02C00">
      <w:pPr>
        <w:widowControl/>
        <w:shd w:val="clear" w:color="auto" w:fill="FFFFFF"/>
        <w:spacing w:before="100" w:beforeAutospacing="1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33"/>
          <w:szCs w:val="33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3"/>
          <w:szCs w:val="33"/>
        </w:rPr>
        <w:t>行走彭城七里：探寻徐州千年文脉</w:t>
      </w:r>
    </w:p>
    <w:p w14:paraId="4A98B150" w14:textId="4010D983" w:rsidR="00B02C00" w:rsidRPr="00B02C00" w:rsidRDefault="00B02C00" w:rsidP="00B02C00">
      <w:pPr>
        <w:widowControl/>
        <w:shd w:val="clear" w:color="auto" w:fill="FFFFFF"/>
        <w:spacing w:before="100" w:beforeAutospacing="1"/>
        <w:jc w:val="righ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——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基于历史、文化与美食的实地观察报告</w:t>
      </w:r>
    </w:p>
    <w:p w14:paraId="5AE29C2E" w14:textId="5B77F7FB" w:rsidR="00B02C00" w:rsidRPr="00B02C00" w:rsidRDefault="00B02C00" w:rsidP="00B02C00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sz w:val="24"/>
          <w:szCs w:val="24"/>
        </w:rPr>
        <w:t>学校：中国矿业大学附属中学</w:t>
      </w:r>
    </w:p>
    <w:p w14:paraId="428E6B73" w14:textId="17DF8A29" w:rsidR="00B02C00" w:rsidRPr="00B02C00" w:rsidRDefault="00B02C00" w:rsidP="00B02C00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研究时间：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2026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年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2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月至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2026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年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3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月</w:t>
      </w:r>
    </w:p>
    <w:p w14:paraId="6CBCF357" w14:textId="77777777" w:rsidR="00B02C00" w:rsidRPr="00B02C00" w:rsidRDefault="00B02C00" w:rsidP="00B02C00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班级：初二（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3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）班</w:t>
      </w:r>
    </w:p>
    <w:p w14:paraId="27D04545" w14:textId="3CB87473" w:rsidR="00B02C00" w:rsidRPr="00B02C00" w:rsidRDefault="00B02C00" w:rsidP="00B02C00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课题组成员：韩</w:t>
      </w:r>
      <w:proofErr w:type="gramStart"/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葭</w:t>
      </w:r>
      <w:proofErr w:type="gramEnd"/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祎</w:t>
      </w:r>
    </w:p>
    <w:p w14:paraId="7BFE3ADC" w14:textId="0D67CE78" w:rsidR="00B02C00" w:rsidRPr="00B02C00" w:rsidRDefault="00B02C00" w:rsidP="00B02C00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指导老师：</w:t>
      </w:r>
      <w:proofErr w:type="gramStart"/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韩书文</w:t>
      </w:r>
      <w:proofErr w:type="gramEnd"/>
    </w:p>
    <w:p w14:paraId="239F37E8" w14:textId="77777777" w:rsidR="00AE0BC5" w:rsidRDefault="00B02C00" w:rsidP="00AE0BC5">
      <w:pPr>
        <w:widowControl/>
        <w:shd w:val="clear" w:color="auto" w:fill="FFFFFF"/>
        <w:spacing w:line="480" w:lineRule="exact"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考察时间：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2026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年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2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月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—3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月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br/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考察地点：徐州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彭城七里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历史文化轴线（南起下圆墩、北至黄楼）</w:t>
      </w:r>
    </w:p>
    <w:p w14:paraId="5ED72121" w14:textId="0A0CADBE" w:rsidR="00B02C00" w:rsidRPr="00B02C00" w:rsidRDefault="00B02C00" w:rsidP="00AE0BC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</w:p>
    <w:p w14:paraId="7E6CFA49" w14:textId="08D24C60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一、引言</w:t>
      </w:r>
    </w:p>
    <w:p w14:paraId="35CACF9C" w14:textId="06C8AFF5" w:rsidR="00B02C00" w:rsidRPr="00B02C00" w:rsidRDefault="00176E86" w:rsidP="0022574D">
      <w:pPr>
        <w:widowControl/>
        <w:shd w:val="clear" w:color="auto" w:fill="FFFFFF"/>
        <w:spacing w:line="480" w:lineRule="exact"/>
        <w:ind w:firstLineChars="200" w:firstLine="663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noProof/>
          <w:color w:val="0F1115"/>
          <w:kern w:val="0"/>
          <w:sz w:val="33"/>
          <w:szCs w:val="33"/>
        </w:rPr>
        <w:drawing>
          <wp:anchor distT="0" distB="0" distL="114300" distR="114300" simplePos="0" relativeHeight="251658752" behindDoc="0" locked="0" layoutInCell="1" allowOverlap="1" wp14:anchorId="12A67849" wp14:editId="78DE911A">
            <wp:simplePos x="0" y="0"/>
            <wp:positionH relativeFrom="column">
              <wp:posOffset>2971800</wp:posOffset>
            </wp:positionH>
            <wp:positionV relativeFrom="paragraph">
              <wp:posOffset>73660</wp:posOffset>
            </wp:positionV>
            <wp:extent cx="2499995" cy="3335324"/>
            <wp:effectExtent l="0" t="0" r="0" b="0"/>
            <wp:wrapThrough wrapText="bothSides">
              <wp:wrapPolygon edited="0">
                <wp:start x="0" y="0"/>
                <wp:lineTo x="0" y="21468"/>
                <wp:lineTo x="21397" y="21468"/>
                <wp:lineTo x="21397" y="0"/>
                <wp:lineTo x="0" y="0"/>
              </wp:wrapPolygon>
            </wp:wrapThrough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95" cy="333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徐州古称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，是一座拥有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2600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多年建城史的国家历史文化名城。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2023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年，徐州市启动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历史文脉更新工程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——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这条南起云龙山、北至故黄河、全长约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3.5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公里（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7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华里）的南北中轴线，串联起从新石器时代至今七个历史时期的文脉记忆，分布着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235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处历史文化遗存，被称为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镌刻徐州历史文化记忆的金矿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="00B02C00"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。</w:t>
      </w:r>
    </w:p>
    <w:p w14:paraId="408B6EB6" w14:textId="1B81109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之名蕴含着丰富的文化密码：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承载着悠久的历史记忆，具有鲜明的文化识别性；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则融入了中国传统文化中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七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这一数字的多重哲学内涵，不仅指向地理尺度，还关联着阴阳五行中万物运转、周而复始的宇宙观。根据规划，彭城七里被划分为七个文脉片区：彭城之源、土城汉风、户部繁华、回龙巷陌、大同风情、鼓楼时尚、黄楼胜迹。</w:t>
      </w:r>
    </w:p>
    <w:p w14:paraId="40230A31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lastRenderedPageBreak/>
        <w:t>2026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年春节期间，徐州以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YUE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千年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为主题，推出集年俗展演、沉浸互动、非遗体验于一体的系列活动，让静态历史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活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起来，让传统年味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潮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起来。据官方统计，春节假期徐州接待游客总量达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585.04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万人次，游客消费金额达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26.94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亿元。作为春节后首场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重点文旅活动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徐行七里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 xml:space="preserve"> 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鼓舞彭城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”2026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徐州元宵游园会于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月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28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日举行，联动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11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座城市官方媒体同步直播。</w:t>
      </w:r>
    </w:p>
    <w:p w14:paraId="1B4ADDFC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本报告基于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2026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月至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3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月期间多次实地考察，从历史寻踪、文化解码、美食探源、消费赋能四个维度，记录彭城七里的现状与变迁，探寻这条千年文脉在当代城市更新中的活化之路。</w:t>
      </w:r>
    </w:p>
    <w:p w14:paraId="0F25E18E" w14:textId="77777777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二、历史寻踪：一眼千年的文明沉积</w:t>
      </w:r>
    </w:p>
    <w:p w14:paraId="3B4AB9C9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考察点位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：下圆墩遗址、徐州博物馆、土山汉墓、城下城遗址博物馆、黄楼</w:t>
      </w:r>
    </w:p>
    <w:p w14:paraId="19A664ED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【现场观察】</w:t>
      </w:r>
    </w:p>
    <w:p w14:paraId="1F7A8894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从南端起点出发，首先来到彭城之源片区的下圆墩遗址。这里保留了距今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4300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年龙山文化时期的遗存，是徐州最早的人类活动见证。遗址现场设有简朴的说明铭牌，周围是现代化的城市景观，历史与当下在此交汇。</w:t>
      </w:r>
    </w:p>
    <w:p w14:paraId="3AD65D3F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沿彭城七里向北步行约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20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分钟，抵达土城汉风片区的徐州博物馆。馆内陈列着大量汉代文物，其中土山汉墓出土的银缕玉衣尤为震撼。博物馆外，汉代采石场遗址被完整保留，游客可以近距离观察汉代工匠留下的凿痕。一位来自山东的游客感叹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以前只知道徐州是兵家必争之地，今天才真正感受到两汉文化的厚重。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</w:p>
    <w:p w14:paraId="4CC41EAA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继续北行，来到城下城遗址博物馆。这里展示了徐州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城下城、街下街、井下井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的叠压奇观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——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明代街道之下叠压着元代遗址，再往下是宋代地层。站在玻璃栈道上俯瞰层层叠叠的遗址断面，仿佛阅读一部立体的城市编年史。</w:t>
      </w:r>
    </w:p>
    <w:p w14:paraId="1AD9455D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最北端的黄楼是北宋苏轼任徐州知州时率军民抗洪所建。楼前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五省通衢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牌坊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见证着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徐州作为水陆交通枢纽的历史地位。如今黄楼周边开辟为市民休闲广场，常有老人下棋、孩童嬉戏，历史建筑与市井生活和谐共生。</w:t>
      </w:r>
    </w:p>
    <w:p w14:paraId="1C46BFF4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【考察发现】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0"/>
        <w:gridCol w:w="1630"/>
        <w:gridCol w:w="2780"/>
        <w:gridCol w:w="2440"/>
      </w:tblGrid>
      <w:tr w:rsidR="00B02C00" w:rsidRPr="00B02C00" w14:paraId="1E0CD070" w14:textId="77777777" w:rsidTr="0022574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3EABD6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lastRenderedPageBreak/>
              <w:t>点位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53136C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历史时期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1CF88A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文化价值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77ABF6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活化现状</w:t>
            </w:r>
          </w:p>
        </w:tc>
      </w:tr>
      <w:tr w:rsidR="00B02C00" w:rsidRPr="00B02C00" w14:paraId="62D1106C" w14:textId="77777777" w:rsidTr="0022574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A52AE2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下圆墩遗址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6B03E9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新石器时代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81B305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徐州最早人类活动见证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BDBB8E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遗址公园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+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说明铭牌</w:t>
            </w:r>
          </w:p>
        </w:tc>
      </w:tr>
      <w:tr w:rsidR="00B02C00" w:rsidRPr="00B02C00" w14:paraId="380E35EA" w14:textId="77777777" w:rsidTr="0022574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6FF746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徐州博物馆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6DEB75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两汉时期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EEB5BB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汉代文物集中展示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BE92AF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免费开放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+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专业讲解</w:t>
            </w:r>
          </w:p>
        </w:tc>
      </w:tr>
      <w:tr w:rsidR="00B02C00" w:rsidRPr="00B02C00" w14:paraId="02B27E8C" w14:textId="77777777" w:rsidTr="0022574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3732E5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城下城遗址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A82959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宋元明清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4710F9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“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叠压奇观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”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城市年轮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6311E6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遗址博物馆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+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玻璃栈道</w:t>
            </w:r>
          </w:p>
        </w:tc>
      </w:tr>
      <w:tr w:rsidR="00B02C00" w:rsidRPr="00B02C00" w14:paraId="4E50A6C1" w14:textId="77777777" w:rsidTr="0022574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AD7A1C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黄楼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322EF5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北宋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4052FB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苏轼治水功绩见证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BC4931" w14:textId="77777777" w:rsidR="00B02C00" w:rsidRPr="00B02C00" w:rsidRDefault="00B02C00" w:rsidP="00B02C0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</w:pP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市民广场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+</w:t>
            </w:r>
            <w:r w:rsidRPr="00B02C00">
              <w:rPr>
                <w:rFonts w:ascii="Times New Roman" w:eastAsia="宋体" w:hAnsi="Times New Roman" w:cs="Times New Roman"/>
                <w:kern w:val="0"/>
                <w:sz w:val="23"/>
                <w:szCs w:val="23"/>
              </w:rPr>
              <w:t>文化标识</w:t>
            </w:r>
          </w:p>
        </w:tc>
      </w:tr>
    </w:tbl>
    <w:p w14:paraId="101756D2" w14:textId="77777777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三、文化解码：传统与现代的创意碰撞</w:t>
      </w:r>
    </w:p>
    <w:p w14:paraId="6A6A81D1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考察点位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：户部山历史文化街区、回龙窝、文庙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·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东方街区、彭城广场地铁站</w:t>
      </w:r>
    </w:p>
    <w:p w14:paraId="76FE12AA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【现场观察】</w:t>
      </w:r>
    </w:p>
    <w:p w14:paraId="0C1EFD85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月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28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日傍晚，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徐行七里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 xml:space="preserve"> 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鼓舞彭城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”2026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徐州元宵游园会在徐州饮食文化博物馆门前广场拉开帷幕。笔者跟随巡游队伍，亲历了这场文化盛宴。</w:t>
      </w:r>
    </w:p>
    <w:p w14:paraId="1BF0913D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威风舞狮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方阵率先开路，狮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身随着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鼓点跳跃腾挪，不时与路边市民互动；紧随其后的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灵动鱼灯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方阵中，一盏盏造型精美的鱼灯在夜色中熠熠生辉，孩子们追着鱼灯奔跑，笑声洒满街巷。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十二花神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花灯方阵以梅花神领衔，手持花灯次第前行，沿途向市民赠花互动，传递春意。</w:t>
      </w:r>
    </w:p>
    <w:p w14:paraId="7700944B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舞台之上，创新复刻的汉代盘鼓舞惊艳亮相，将汉代舞蹈的雄浑与柔美完美呈现。一位来自南京的游客说：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没想到能在徐州看到这么原汁原味的汉舞演绎，这才是文化自信的体现。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</w:p>
    <w:p w14:paraId="6C45F7DB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在户部山历史文化街区，第十四届户部山民俗文化节同步举行。身着汉服的年轻人穿梭其间，移步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换景间仿佛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穿越千年。月光集市上，汉服巡游、玩偶互动定时亮相，红灯笼、非遗剪纸、手作文创琳琅满目。</w:t>
      </w:r>
    </w:p>
    <w:p w14:paraId="53427B14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徐州地铁彭城广场站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城市之心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艺术微展厅内，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·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镜观文脉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主题摄影作品巡展正在举行。展览用精品影像定格彭城七里的历史肌理、人文风情与城市新貌，让千年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汉韵与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地铁客流相遇。不少乘客驻足品读，在通勤途中沉浸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式感受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徐州文脉魅力。</w:t>
      </w:r>
    </w:p>
    <w:p w14:paraId="3878851C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【考察发现】</w:t>
      </w:r>
    </w:p>
    <w:p w14:paraId="02974AA8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lastRenderedPageBreak/>
        <w:t>沉浸式体验成为主流：从花灯巡游到盘鼓舞复刻，从汉服打卡到摄影展览，彭城七里的文化呈现正在从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静态展示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转向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沉浸体验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。正如专家所言，应关注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“Z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世代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的接受逻辑，通过空间氛围营造和细节叙事设计，引导参观者在历史场景与当代生活的对话中建立情感联结。</w:t>
      </w:r>
    </w:p>
    <w:p w14:paraId="0117CD73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非遗传承活态呈现：元宵游园会现场，徐州剪纸、徐州香包、徐州面塑等非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遗项目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集中亮相。剪纸传承人手中，一张红纸灵活流转，马年吉祥纹样跃然纸上；香包摊位前，色彩艳丽的香包挂满展台，香气萦绕，兼具观赏性与实用性。这种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可触摸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的非遗展示，让传统文化真正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活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了起来。</w:t>
      </w:r>
    </w:p>
    <w:p w14:paraId="09317406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数字化赋能文化传播：元宵游园会联动徐州、连云港、宿迁、淮安、宿州、淮北、枣庄、济宁、临沂、菏泽、商丘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11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座城市官方媒体同步直播，将彭城元宵的热闹氛围与汉风魅力传递至千里之外。专家建议，可进一步推动人工智能、数字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孪生等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技术与实体空间深度融合，打造历史文化与现代科技交织的体验场景。</w:t>
      </w:r>
    </w:p>
    <w:p w14:paraId="39B7948D" w14:textId="77777777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四、美食探源：舌尖上的彭城烟火</w:t>
      </w:r>
    </w:p>
    <w:p w14:paraId="52CAC461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考察点位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：徐州饮食文化博物馆、剪子股菜市、三珍斋、刘五羊肉馆、壹捌夜市</w:t>
      </w:r>
    </w:p>
    <w:p w14:paraId="788ABEAC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【现场观察】</w:t>
      </w:r>
    </w:p>
    <w:p w14:paraId="7DC1B54E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徐州饮食文化博物馆是彭城七里沿线最具烟火气的地标之一。这座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6700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平方米的空间汇聚了数百种本地美食，采用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全场景沉浸式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体验模式，让游客在品尝美食的同时感受徐州饮食文化的魅力。</w:t>
      </w:r>
    </w:p>
    <w:p w14:paraId="0B55760A" w14:textId="70DA69D2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逛累了户部山就来这里品尝地道徐州美食，刚还看了一场精彩的魔术表演，热热闹闹的节日气氛让人特别开心。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</w:p>
    <w:p w14:paraId="689E051E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剪子股菜市是体验徐州市井生活的最佳窗口。经过城市更新改造，这条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老街既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保留了传统烟火气，又增添了现代商业活力。菜市入口处的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马上有好市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福马市集吸引了众多游客。市民李先生被菜市里陈列的老照片吸引：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这些老照片让我想起小时候的情景，以前电视还没普及，过年还会去邻居家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‘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蹭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’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电视看春晚。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</w:p>
    <w:p w14:paraId="1137458A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三珍斋是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1929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年创立的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江苏老字号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，历经近百年依然坚守传统工艺。笔者采访了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三珍斋主厨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，他介绍：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我们的酱牛肉配方从创店至今没有变过，很多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lastRenderedPageBreak/>
        <w:t>老徐州人逢年过节都要来买。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老字号的坚守，成为彭城七里文化记忆的重要组成部分。</w:t>
      </w:r>
    </w:p>
    <w:p w14:paraId="1073795B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刘五羊肉馆是一家经营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30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年的老店，见证了彭城七里的变迁。店主刘师傅说：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以前这条街破破烂烂，现在改造得漂亮了，游客多了，生意也比以前好。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从一家小店到见证文脉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焕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新，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刘五羊肉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馆的故事是城市更新惠及民生的缩影。</w:t>
      </w:r>
    </w:p>
    <w:p w14:paraId="2E039374" w14:textId="77777777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五、消费赋能：从文化轴线到城市消费新</w:t>
      </w: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IP</w:t>
      </w:r>
    </w:p>
    <w:p w14:paraId="5A3C956B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考察点位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：彭城七里全线</w:t>
      </w:r>
    </w:p>
    <w:p w14:paraId="3C9CCDCD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2026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年徐州市政府工作报告中，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打响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‘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’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城市消费新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IP”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这一表述引人关注。这意味着，这条纵贯南北的历史文化轴线，正被赋予驱动城市消费、服务区域战略的关键功能。</w:t>
      </w:r>
    </w:p>
    <w:p w14:paraId="669014E7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在彭城七里沿线，一批兼具文化内涵与体验特色的商业空间相继落位。文庙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·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东方街区的全息投影与古城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墙形成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古今对话；崔焘故居活化利用为翰林书社，引入中医奶茶等新业态；壹捌夜市汇聚传统美食与时尚潮流，成为年轻人夜生活新地标。</w:t>
      </w:r>
    </w:p>
    <w:p w14:paraId="407EBD2E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从游客构成来看，彭城七里不仅吸引了本地市民，更吸引了周边地区人群前来体验消费。元宵游园会期间，来自苏鲁豫皖交界地区的游客明显增多。一位来自安徽宿州的游客说：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坐高铁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40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分钟就到徐州，比去省会还方便。彭城七里既有历史文化，又有美食购物，很适合周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末来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玩。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</w:p>
    <w:p w14:paraId="592C70B1" w14:textId="77777777" w:rsidR="00B02C00" w:rsidRPr="00B02C00" w:rsidRDefault="00B02C00" w:rsidP="00B02C00">
      <w:pPr>
        <w:widowControl/>
        <w:shd w:val="clear" w:color="auto" w:fill="FFFFFF"/>
        <w:spacing w:before="240" w:after="240"/>
        <w:jc w:val="left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【深度思考】</w:t>
      </w:r>
    </w:p>
    <w:p w14:paraId="18EC0E1F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历史文脉工程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到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城市消费新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IP”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的功能拓展，折射出城市发展理念的与时俱进。当前，消费已成为拉动经济增长的重要动力，各地竞相培育消费新热点。在此背景下，彭城七里独特的历史文化底蕴，正是构筑城市消费核心竞争力的关键要素。</w:t>
      </w:r>
    </w:p>
    <w:p w14:paraId="32E66A3E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但消费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IP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的打造成功，关键在于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IP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与消费者之间情感共鸣与价值认同。正如专家所言，应通过打造彭城七里，将深度历史文脉挖掘、渐进式城市空间更新、现代化功能品质提升有机融合，实现经济与文化效益的统一。同时要警惕过度商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lastRenderedPageBreak/>
        <w:t>业化，在妥善保护文化遗产真实历史信息的前提下，保持其生活的延续性与功能适应性。</w:t>
      </w:r>
    </w:p>
    <w:p w14:paraId="640536D4" w14:textId="77777777" w:rsidR="00B02C00" w:rsidRPr="00B02C00" w:rsidRDefault="00B02C00" w:rsidP="0022574D">
      <w:pPr>
        <w:widowControl/>
        <w:shd w:val="clear" w:color="auto" w:fill="FFFFFF"/>
        <w:spacing w:before="120" w:after="120" w:line="450" w:lineRule="atLeast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</w:pPr>
      <w:r w:rsidRPr="00B02C00">
        <w:rPr>
          <w:rFonts w:ascii="Times New Roman" w:eastAsia="宋体" w:hAnsi="Times New Roman" w:cs="Times New Roman"/>
          <w:b/>
          <w:bCs/>
          <w:color w:val="0F1115"/>
          <w:kern w:val="0"/>
          <w:sz w:val="30"/>
          <w:szCs w:val="30"/>
        </w:rPr>
        <w:t>六、观察感悟</w:t>
      </w:r>
    </w:p>
    <w:p w14:paraId="37154120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多次行走彭城七里，最大的感受是：这是一条可以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阅读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的城市轴线。</w:t>
      </w:r>
    </w:p>
    <w:p w14:paraId="457047DC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从下圆墩的史前遗存，到徐州博物馆的汉代珍宝；从城下城的叠压奇观，到黄楼的苏轼故事；从户部山的明清建筑，到回龙窝的市井烟火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——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每一步都在穿越时空，每一眼都在与历史对话。正如元宵游园会的主题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——“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徐行七里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 xml:space="preserve"> 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鼓舞彭城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，只有放慢脚步，才能真正读懂这条千年文脉。</w:t>
      </w:r>
    </w:p>
    <w:p w14:paraId="7F819796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更令人欣喜的是，彭城七里不是被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真空保护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的文物陈列馆，而是融入市民日常生活的活力空间。清晨，老人们在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快哉亭公园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晨练；午后，年轻人在</w:t>
      </w:r>
      <w:proofErr w:type="gramStart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文创店盖章</w:t>
      </w:r>
      <w:proofErr w:type="gramEnd"/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打卡；夜晚，全家人在灯影天幕下散步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——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历史不再是教科书里的文字，而成为可感可触的生活场景。</w:t>
      </w:r>
    </w:p>
    <w:p w14:paraId="29A15F70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文化传承的最终目的，不是把遗产锁进保险柜，而是让它活在当下、滋养未来。从这个意义上说，彭城七里的探索值得关注。它证明：当传统文化遇见现代创意，当历史文脉融入市井烟火，城市才能真正拥有打动人心的力量。</w:t>
      </w:r>
    </w:p>
    <w:p w14:paraId="2ED70E9A" w14:textId="77777777" w:rsidR="00B02C00" w:rsidRPr="00B02C00" w:rsidRDefault="00B02C00" w:rsidP="0022574D">
      <w:pPr>
        <w:widowControl/>
        <w:shd w:val="clear" w:color="auto" w:fill="FFFFFF"/>
        <w:spacing w:line="480" w:lineRule="exact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“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彭城七里，不止所见。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”</w:t>
      </w:r>
      <w:r w:rsidRPr="00B02C00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这条贯穿徐州四千年的文脉轴线，既是历史的沉积，也是未来的起点。愿这抹穿越时空的文化之光，照亮更多人的精神成长之路。</w:t>
      </w:r>
    </w:p>
    <w:sectPr w:rsidR="00B02C00" w:rsidRPr="00B02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20405" w14:textId="77777777" w:rsidR="0086647E" w:rsidRDefault="0086647E" w:rsidP="00B02C00">
      <w:r>
        <w:separator/>
      </w:r>
    </w:p>
  </w:endnote>
  <w:endnote w:type="continuationSeparator" w:id="0">
    <w:p w14:paraId="477C0460" w14:textId="77777777" w:rsidR="0086647E" w:rsidRDefault="0086647E" w:rsidP="00B0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B6FF" w14:textId="77777777" w:rsidR="0086647E" w:rsidRDefault="0086647E" w:rsidP="00B02C00">
      <w:r>
        <w:separator/>
      </w:r>
    </w:p>
  </w:footnote>
  <w:footnote w:type="continuationSeparator" w:id="0">
    <w:p w14:paraId="2A7FEBD1" w14:textId="77777777" w:rsidR="0086647E" w:rsidRDefault="0086647E" w:rsidP="00B0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D2672"/>
    <w:multiLevelType w:val="multilevel"/>
    <w:tmpl w:val="3C166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10F86"/>
    <w:rsid w:val="00022AA3"/>
    <w:rsid w:val="000935F0"/>
    <w:rsid w:val="00176E86"/>
    <w:rsid w:val="001D1EF2"/>
    <w:rsid w:val="00210F86"/>
    <w:rsid w:val="0022574D"/>
    <w:rsid w:val="00357D9E"/>
    <w:rsid w:val="00512B77"/>
    <w:rsid w:val="00680C9C"/>
    <w:rsid w:val="00711E68"/>
    <w:rsid w:val="00777EDD"/>
    <w:rsid w:val="0086647E"/>
    <w:rsid w:val="00955EC7"/>
    <w:rsid w:val="00987A0B"/>
    <w:rsid w:val="00AB1ECB"/>
    <w:rsid w:val="00AE0BC5"/>
    <w:rsid w:val="00B02C00"/>
    <w:rsid w:val="00C94672"/>
    <w:rsid w:val="00C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07FE6"/>
  <w15:chartTrackingRefBased/>
  <w15:docId w15:val="{92809CCF-8FCE-4509-ABD6-F321C47E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2C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2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2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 涛</dc:creator>
  <cp:keywords/>
  <dc:description/>
  <cp:lastModifiedBy>韩 涛</cp:lastModifiedBy>
  <cp:revision>4</cp:revision>
  <dcterms:created xsi:type="dcterms:W3CDTF">2026-03-02T13:27:00Z</dcterms:created>
  <dcterms:modified xsi:type="dcterms:W3CDTF">2026-03-02T14:48:00Z</dcterms:modified>
</cp:coreProperties>
</file>