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z w:val="40"/>
          <w:szCs w:val="40"/>
          <w:lang w:val="en-US" w:eastAsia="zh-CN"/>
        </w:rPr>
      </w:pPr>
    </w:p>
    <w:p>
      <w:pPr>
        <w:jc w:val="center"/>
        <w:rPr>
          <w:rFonts w:hint="eastAsia" w:ascii="华文中宋" w:hAnsi="华文中宋" w:eastAsia="华文中宋" w:cs="华文中宋"/>
          <w:sz w:val="40"/>
          <w:szCs w:val="40"/>
          <w:lang w:val="en-US" w:eastAsia="zh-CN"/>
        </w:rPr>
      </w:pPr>
    </w:p>
    <w:p>
      <w:pPr>
        <w:jc w:val="center"/>
        <w:rPr>
          <w:rFonts w:hint="eastAsia" w:ascii="华文中宋" w:hAnsi="华文中宋" w:eastAsia="华文中宋" w:cs="华文中宋"/>
          <w:sz w:val="40"/>
          <w:szCs w:val="40"/>
          <w:lang w:val="en-US" w:eastAsia="zh-CN"/>
        </w:rPr>
      </w:pPr>
    </w:p>
    <w:p>
      <w:pPr>
        <w:jc w:val="center"/>
        <w:rPr>
          <w:rFonts w:hint="eastAsia" w:ascii="华文中宋" w:hAnsi="华文中宋" w:eastAsia="华文中宋" w:cs="华文中宋"/>
          <w:sz w:val="40"/>
          <w:szCs w:val="40"/>
          <w:lang w:val="en-US" w:eastAsia="zh-CN"/>
        </w:rPr>
      </w:pPr>
    </w:p>
    <w:p>
      <w:pPr>
        <w:jc w:val="center"/>
        <w:rPr>
          <w:rFonts w:hint="eastAsia" w:ascii="华文中宋" w:hAnsi="华文中宋" w:eastAsia="华文中宋" w:cs="华文中宋"/>
          <w:sz w:val="40"/>
          <w:szCs w:val="40"/>
          <w:lang w:val="en-US" w:eastAsia="zh-CN"/>
        </w:rPr>
      </w:pPr>
      <w:r>
        <w:rPr>
          <w:rFonts w:hint="eastAsia" w:ascii="华文中宋" w:hAnsi="华文中宋" w:eastAsia="华文中宋" w:cs="华文中宋"/>
          <w:sz w:val="40"/>
          <w:szCs w:val="40"/>
          <w:lang w:val="en-US" w:eastAsia="zh-CN"/>
        </w:rPr>
        <w:t>当代中学生</w:t>
      </w:r>
    </w:p>
    <w:p>
      <w:pPr>
        <w:jc w:val="center"/>
        <w:rPr>
          <w:rFonts w:hint="eastAsia" w:ascii="华文中宋" w:hAnsi="华文中宋" w:eastAsia="华文中宋" w:cs="华文中宋"/>
          <w:sz w:val="40"/>
          <w:szCs w:val="40"/>
          <w:lang w:val="en-US" w:eastAsia="zh-CN"/>
        </w:rPr>
      </w:pPr>
      <w:r>
        <w:rPr>
          <w:rFonts w:hint="eastAsia" w:ascii="华文中宋" w:hAnsi="华文中宋" w:eastAsia="华文中宋" w:cs="华文中宋"/>
          <w:sz w:val="40"/>
          <w:szCs w:val="40"/>
          <w:lang w:val="en-US" w:eastAsia="zh-CN"/>
        </w:rPr>
        <w:t>在学校实行双休后的活动统计及分析</w:t>
      </w:r>
    </w:p>
    <w:p>
      <w:pPr>
        <w:jc w:val="center"/>
        <w:rPr>
          <w:rFonts w:hint="eastAsia" w:ascii="华文中宋" w:hAnsi="华文中宋" w:eastAsia="华文中宋" w:cs="华文中宋"/>
          <w:sz w:val="72"/>
          <w:szCs w:val="72"/>
          <w:lang w:val="en-US" w:eastAsia="zh-CN"/>
        </w:rPr>
      </w:pPr>
    </w:p>
    <w:p>
      <w:pPr>
        <w:jc w:val="center"/>
        <w:rPr>
          <w:rFonts w:hint="eastAsia" w:ascii="华文中宋" w:hAnsi="华文中宋" w:eastAsia="华文中宋" w:cs="华文中宋"/>
          <w:b/>
          <w:bCs/>
          <w:sz w:val="72"/>
          <w:szCs w:val="72"/>
          <w:lang w:val="en-US" w:eastAsia="zh-CN"/>
        </w:rPr>
      </w:pPr>
      <w:r>
        <w:rPr>
          <w:rFonts w:hint="eastAsia" w:ascii="华文中宋" w:hAnsi="华文中宋" w:eastAsia="华文中宋" w:cs="华文中宋"/>
          <w:b/>
          <w:bCs/>
          <w:sz w:val="72"/>
          <w:szCs w:val="72"/>
          <w:lang w:val="en-US" w:eastAsia="zh-CN"/>
        </w:rPr>
        <w:t>结题报告</w:t>
      </w:r>
    </w:p>
    <w:p>
      <w:pPr>
        <w:jc w:val="center"/>
        <w:rPr>
          <w:rFonts w:hint="eastAsia" w:ascii="华文中宋" w:hAnsi="华文中宋" w:eastAsia="华文中宋" w:cs="华文中宋"/>
          <w:sz w:val="32"/>
          <w:szCs w:val="32"/>
          <w:lang w:val="en-US" w:eastAsia="zh-CN"/>
        </w:rPr>
      </w:pPr>
    </w:p>
    <w:p>
      <w:pPr>
        <w:jc w:val="center"/>
        <w:rPr>
          <w:rFonts w:hint="eastAsia" w:ascii="华文中宋" w:hAnsi="华文中宋" w:eastAsia="华文中宋" w:cs="华文中宋"/>
          <w:sz w:val="32"/>
          <w:szCs w:val="32"/>
          <w:lang w:val="en-US" w:eastAsia="zh-CN"/>
        </w:rPr>
      </w:pPr>
    </w:p>
    <w:p>
      <w:pPr>
        <w:jc w:val="center"/>
        <w:rPr>
          <w:rFonts w:hint="eastAsia" w:ascii="华文中宋" w:hAnsi="华文中宋" w:eastAsia="华文中宋" w:cs="华文中宋"/>
          <w:sz w:val="32"/>
          <w:szCs w:val="32"/>
          <w:lang w:val="en-US" w:eastAsia="zh-CN"/>
        </w:rPr>
      </w:pPr>
    </w:p>
    <w:p>
      <w:pPr>
        <w:jc w:val="center"/>
        <w:rPr>
          <w:rFonts w:hint="eastAsia" w:ascii="华文中宋" w:hAnsi="华文中宋" w:eastAsia="华文中宋" w:cs="华文中宋"/>
          <w:sz w:val="32"/>
          <w:szCs w:val="32"/>
          <w:lang w:val="en-US" w:eastAsia="zh-CN"/>
        </w:rPr>
      </w:pPr>
    </w:p>
    <w:p>
      <w:pPr>
        <w:jc w:val="center"/>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主持人：谢晓慧</w:t>
      </w:r>
    </w:p>
    <w:p>
      <w:pPr>
        <w:jc w:val="center"/>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指导老师：韩宇</w:t>
      </w:r>
    </w:p>
    <w:p>
      <w:pPr>
        <w:ind w:firstLine="1280" w:firstLineChars="400"/>
        <w:jc w:val="both"/>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学 校：中国矿业的大学附属中学</w:t>
      </w:r>
    </w:p>
    <w:p>
      <w:pPr>
        <w:ind w:firstLine="1280" w:firstLineChars="400"/>
        <w:jc w:val="both"/>
        <w:rPr>
          <w:rFonts w:hint="eastAsia" w:ascii="华文中宋" w:hAnsi="华文中宋" w:eastAsia="华文中宋" w:cs="华文中宋"/>
          <w:sz w:val="32"/>
          <w:szCs w:val="32"/>
          <w:lang w:val="en-US" w:eastAsia="zh-CN"/>
        </w:rPr>
      </w:pPr>
    </w:p>
    <w:p>
      <w:pPr>
        <w:ind w:firstLine="1280" w:firstLineChars="400"/>
        <w:jc w:val="both"/>
        <w:rPr>
          <w:rFonts w:hint="eastAsia" w:ascii="华文中宋" w:hAnsi="华文中宋" w:eastAsia="华文中宋" w:cs="华文中宋"/>
          <w:sz w:val="32"/>
          <w:szCs w:val="32"/>
          <w:lang w:val="en-US" w:eastAsia="zh-CN"/>
        </w:rPr>
      </w:pPr>
    </w:p>
    <w:p>
      <w:pPr>
        <w:ind w:firstLine="1280" w:firstLineChars="400"/>
        <w:jc w:val="both"/>
        <w:rPr>
          <w:rFonts w:hint="eastAsia" w:ascii="华文中宋" w:hAnsi="华文中宋" w:eastAsia="华文中宋" w:cs="华文中宋"/>
          <w:sz w:val="32"/>
          <w:szCs w:val="32"/>
          <w:lang w:val="en-US" w:eastAsia="zh-CN"/>
        </w:rPr>
      </w:pPr>
    </w:p>
    <w:p>
      <w:pPr>
        <w:ind w:firstLine="1280" w:firstLineChars="400"/>
        <w:jc w:val="both"/>
        <w:rPr>
          <w:rFonts w:hint="eastAsia" w:ascii="华文中宋" w:hAnsi="华文中宋" w:eastAsia="华文中宋" w:cs="华文中宋"/>
          <w:sz w:val="32"/>
          <w:szCs w:val="32"/>
          <w:lang w:val="en-US" w:eastAsia="zh-CN"/>
        </w:rPr>
      </w:pPr>
    </w:p>
    <w:p>
      <w:pPr>
        <w:ind w:firstLine="1280" w:firstLineChars="400"/>
        <w:jc w:val="both"/>
        <w:rPr>
          <w:rFonts w:hint="eastAsia" w:ascii="华文中宋" w:hAnsi="华文中宋" w:eastAsia="华文中宋" w:cs="华文中宋"/>
          <w:sz w:val="32"/>
          <w:szCs w:val="32"/>
          <w:lang w:val="en-US" w:eastAsia="zh-CN"/>
        </w:rPr>
      </w:pPr>
      <w:bookmarkStart w:id="0" w:name="_GoBack"/>
      <w:bookmarkEnd w:id="0"/>
    </w:p>
    <w:p>
      <w:pPr>
        <w:numPr>
          <w:ilvl w:val="0"/>
          <w:numId w:val="1"/>
        </w:numPr>
        <w:jc w:val="both"/>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研究背景</w:t>
      </w:r>
    </w:p>
    <w:p>
      <w:pPr>
        <w:numPr>
          <w:ilvl w:val="0"/>
          <w:numId w:val="0"/>
        </w:numPr>
        <w:ind w:firstLine="640" w:firstLineChars="200"/>
        <w:jc w:val="both"/>
        <w:rPr>
          <w:rFonts w:hint="eastAsia"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近几个月，社会上关于初高中学校是否应该实行双休的讨论方兴艾伦，有许多家长和学生表示支持，认为初高中学习压力大，学校应该进行双休还孩子们一片自由的天地。</w:t>
      </w:r>
    </w:p>
    <w:p>
      <w:pPr>
        <w:numPr>
          <w:ilvl w:val="0"/>
          <w:numId w:val="0"/>
        </w:numPr>
        <w:ind w:firstLine="640" w:firstLineChars="200"/>
        <w:jc w:val="both"/>
        <w:rPr>
          <w:rFonts w:hint="eastAsia"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但也有许多人提出反对的意见，他们指出如果学生进行双休，由于年龄还不够成熟，学生会沉迷在网络世界里无法自拔，双休反而有了负面的影响。并且实行双休许多家长无法对工作进行调整，担心孩子不自律需要报课外补习班，还要对学生补课支付高额费用。</w:t>
      </w:r>
    </w:p>
    <w:p>
      <w:pPr>
        <w:numPr>
          <w:ilvl w:val="0"/>
          <w:numId w:val="0"/>
        </w:numPr>
        <w:ind w:firstLine="640" w:firstLineChars="200"/>
        <w:jc w:val="both"/>
        <w:rPr>
          <w:rFonts w:hint="eastAsia"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那么对于这些益处和问题，我们高中应如何规划双休，才能达到想要的目的呢？鉴于此，我进行了这次的课题研究，来获取相关数据，了解学生们课外活动，帮助初高中生正确规划双休。</w:t>
      </w:r>
    </w:p>
    <w:p>
      <w:pPr>
        <w:numPr>
          <w:ilvl w:val="0"/>
          <w:numId w:val="1"/>
        </w:numPr>
        <w:ind w:left="0" w:leftChars="0" w:firstLine="0" w:firstLineChars="0"/>
        <w:jc w:val="both"/>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研究目的</w:t>
      </w:r>
    </w:p>
    <w:p>
      <w:pPr>
        <w:numPr>
          <w:ilvl w:val="0"/>
          <w:numId w:val="2"/>
        </w:numPr>
        <w:ind w:left="630" w:leftChars="0" w:firstLine="0" w:firstLineChars="0"/>
        <w:jc w:val="both"/>
        <w:rPr>
          <w:rFonts w:hint="eastAsia"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探究高中生对双休的态度和对自身的影响</w:t>
      </w:r>
    </w:p>
    <w:p>
      <w:pPr>
        <w:numPr>
          <w:ilvl w:val="0"/>
          <w:numId w:val="2"/>
        </w:numPr>
        <w:ind w:left="630" w:leftChars="0" w:firstLine="0" w:firstLineChars="0"/>
        <w:jc w:val="both"/>
        <w:rPr>
          <w:rFonts w:hint="default"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探究高中生对双休的规划</w:t>
      </w:r>
    </w:p>
    <w:p>
      <w:pPr>
        <w:numPr>
          <w:ilvl w:val="0"/>
          <w:numId w:val="2"/>
        </w:numPr>
        <w:ind w:left="630" w:leftChars="0" w:firstLine="0" w:firstLineChars="0"/>
        <w:jc w:val="both"/>
        <w:rPr>
          <w:rFonts w:hint="default"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探究高中生参与这些活动的的原因</w:t>
      </w:r>
    </w:p>
    <w:p>
      <w:pPr>
        <w:numPr>
          <w:ilvl w:val="0"/>
          <w:numId w:val="2"/>
        </w:numPr>
        <w:ind w:left="630" w:leftChars="0" w:firstLine="0" w:firstLineChars="0"/>
        <w:jc w:val="both"/>
        <w:rPr>
          <w:rFonts w:hint="default"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向没有头绪的高中生提供好方案</w:t>
      </w:r>
    </w:p>
    <w:p>
      <w:pPr>
        <w:numPr>
          <w:ilvl w:val="0"/>
          <w:numId w:val="0"/>
        </w:numPr>
        <w:jc w:val="both"/>
        <w:rPr>
          <w:rFonts w:hint="eastAsia" w:ascii="华文中宋" w:hAnsi="华文中宋" w:eastAsia="华文中宋" w:cs="华文中宋"/>
          <w:b w:val="0"/>
          <w:bCs w:val="0"/>
          <w:sz w:val="32"/>
          <w:szCs w:val="32"/>
          <w:lang w:val="en-US" w:eastAsia="zh-CN"/>
        </w:rPr>
      </w:pPr>
    </w:p>
    <w:p>
      <w:pPr>
        <w:numPr>
          <w:ilvl w:val="0"/>
          <w:numId w:val="1"/>
        </w:numPr>
        <w:ind w:left="0" w:leftChars="0" w:firstLine="0" w:firstLineChars="0"/>
        <w:jc w:val="both"/>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研究意义及价值</w:t>
      </w:r>
    </w:p>
    <w:p>
      <w:pPr>
        <w:numPr>
          <w:ilvl w:val="0"/>
          <w:numId w:val="0"/>
        </w:numPr>
        <w:ind w:leftChars="0" w:firstLine="640" w:firstLineChars="200"/>
        <w:jc w:val="both"/>
        <w:rPr>
          <w:rFonts w:hint="eastAsia"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以班级为单位进行，通过采访和问卷的方式获取数据，对高中生的双休现状进行调查，找寻有效双休的方法，减少学生、家长、老师之间的顾虑。</w:t>
      </w:r>
    </w:p>
    <w:p>
      <w:pPr>
        <w:numPr>
          <w:ilvl w:val="0"/>
          <w:numId w:val="1"/>
        </w:numPr>
        <w:ind w:left="0" w:leftChars="0" w:firstLine="0" w:firstLineChars="0"/>
        <w:jc w:val="both"/>
        <w:rPr>
          <w:rFonts w:hint="default"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研究安排</w:t>
      </w:r>
    </w:p>
    <w:p>
      <w:pPr>
        <w:numPr>
          <w:ilvl w:val="0"/>
          <w:numId w:val="0"/>
        </w:numPr>
        <w:ind w:leftChars="0"/>
        <w:jc w:val="both"/>
        <w:rPr>
          <w:rFonts w:hint="eastAsia"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调 查：谢晓慧</w:t>
      </w:r>
    </w:p>
    <w:p>
      <w:pPr>
        <w:numPr>
          <w:ilvl w:val="0"/>
          <w:numId w:val="0"/>
        </w:numPr>
        <w:ind w:leftChars="0"/>
        <w:jc w:val="both"/>
        <w:rPr>
          <w:rFonts w:hint="eastAsia"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数据分析：谢晓慧</w:t>
      </w:r>
    </w:p>
    <w:p>
      <w:pPr>
        <w:numPr>
          <w:ilvl w:val="0"/>
          <w:numId w:val="0"/>
        </w:numPr>
        <w:ind w:leftChars="0"/>
        <w:jc w:val="both"/>
        <w:rPr>
          <w:rFonts w:hint="eastAsia"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查阅资料：谢晓慧</w:t>
      </w:r>
    </w:p>
    <w:p>
      <w:pPr>
        <w:numPr>
          <w:ilvl w:val="0"/>
          <w:numId w:val="0"/>
        </w:numPr>
        <w:ind w:leftChars="0"/>
        <w:jc w:val="both"/>
        <w:rPr>
          <w:rFonts w:hint="eastAsia"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撰写报告：谢晓慧</w:t>
      </w:r>
    </w:p>
    <w:p>
      <w:pPr>
        <w:numPr>
          <w:ilvl w:val="0"/>
          <w:numId w:val="1"/>
        </w:numPr>
        <w:ind w:left="0" w:leftChars="0" w:firstLine="0" w:firstLineChars="0"/>
        <w:jc w:val="both"/>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研究计划</w:t>
      </w:r>
    </w:p>
    <w:p>
      <w:pPr>
        <w:numPr>
          <w:ilvl w:val="0"/>
          <w:numId w:val="0"/>
        </w:numPr>
        <w:ind w:leftChars="0"/>
        <w:jc w:val="both"/>
        <w:rPr>
          <w:rFonts w:hint="eastAsia"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2024.3.18 确定课题及研究目的</w:t>
      </w:r>
    </w:p>
    <w:p>
      <w:pPr>
        <w:numPr>
          <w:ilvl w:val="0"/>
          <w:numId w:val="0"/>
        </w:numPr>
        <w:ind w:leftChars="0"/>
        <w:jc w:val="both"/>
        <w:rPr>
          <w:rFonts w:hint="eastAsia"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2024.3.19 制作相关的调查问卷</w:t>
      </w:r>
    </w:p>
    <w:p>
      <w:pPr>
        <w:numPr>
          <w:ilvl w:val="0"/>
          <w:numId w:val="0"/>
        </w:numPr>
        <w:ind w:leftChars="0"/>
        <w:jc w:val="both"/>
        <w:rPr>
          <w:rFonts w:hint="eastAsia"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2024.3.20 分发的调查问卷，回收后进行统计分析</w:t>
      </w:r>
    </w:p>
    <w:p>
      <w:pPr>
        <w:numPr>
          <w:ilvl w:val="0"/>
          <w:numId w:val="0"/>
        </w:numPr>
        <w:ind w:leftChars="0"/>
        <w:jc w:val="both"/>
        <w:rPr>
          <w:rFonts w:hint="default"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2024.3.24 撰写研究报告</w:t>
      </w:r>
    </w:p>
    <w:p>
      <w:pPr>
        <w:numPr>
          <w:ilvl w:val="0"/>
          <w:numId w:val="0"/>
        </w:numPr>
        <w:ind w:leftChars="0"/>
        <w:jc w:val="both"/>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六、调查方式</w:t>
      </w:r>
    </w:p>
    <w:p>
      <w:pPr>
        <w:numPr>
          <w:ilvl w:val="0"/>
          <w:numId w:val="0"/>
        </w:numPr>
        <w:ind w:leftChars="0"/>
        <w:jc w:val="both"/>
        <w:rPr>
          <w:rFonts w:hint="eastAsia"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1、整群调查法。从研究对象分为若干个群体，对每个群体进行调查。</w:t>
      </w:r>
    </w:p>
    <w:p>
      <w:pPr>
        <w:numPr>
          <w:ilvl w:val="0"/>
          <w:numId w:val="0"/>
        </w:numPr>
        <w:ind w:leftChars="0"/>
        <w:jc w:val="both"/>
        <w:rPr>
          <w:rFonts w:hint="eastAsia"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2、问卷调查法。通过实际问卷表格，向被调查者提出问题以收集数据。</w:t>
      </w:r>
    </w:p>
    <w:p>
      <w:pPr>
        <w:numPr>
          <w:ilvl w:val="0"/>
          <w:numId w:val="0"/>
        </w:numPr>
        <w:ind w:leftChars="0"/>
        <w:jc w:val="both"/>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七、课题研究可行性</w:t>
      </w:r>
    </w:p>
    <w:p>
      <w:pPr>
        <w:numPr>
          <w:ilvl w:val="0"/>
          <w:numId w:val="0"/>
        </w:numPr>
        <w:ind w:leftChars="0"/>
        <w:jc w:val="both"/>
        <w:rPr>
          <w:rFonts w:hint="eastAsia"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1、课题为现今社会的热点话题，针对现象，了解看法，提出切实可行的方案。</w:t>
      </w:r>
    </w:p>
    <w:p>
      <w:pPr>
        <w:numPr>
          <w:ilvl w:val="0"/>
          <w:numId w:val="0"/>
        </w:numPr>
        <w:ind w:leftChars="0"/>
        <w:jc w:val="both"/>
        <w:rPr>
          <w:rFonts w:hint="eastAsia"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2、指导老师经验丰富，帮助改进研究的方案，帮助我进行全面的分析。</w:t>
      </w:r>
    </w:p>
    <w:p>
      <w:pPr>
        <w:numPr>
          <w:ilvl w:val="0"/>
          <w:numId w:val="0"/>
        </w:numPr>
        <w:ind w:leftChars="0"/>
        <w:jc w:val="both"/>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八、预期效果</w:t>
      </w:r>
    </w:p>
    <w:p>
      <w:pPr>
        <w:numPr>
          <w:ilvl w:val="0"/>
          <w:numId w:val="0"/>
        </w:numPr>
        <w:ind w:leftChars="0" w:firstLine="640" w:firstLineChars="200"/>
        <w:jc w:val="both"/>
        <w:rPr>
          <w:rFonts w:hint="default" w:ascii="华文中宋" w:hAnsi="华文中宋" w:eastAsia="华文中宋" w:cs="华文中宋"/>
          <w:b w:val="0"/>
          <w:bCs w:val="0"/>
          <w:sz w:val="32"/>
          <w:szCs w:val="32"/>
          <w:lang w:val="en-US" w:eastAsia="zh-CN"/>
        </w:rPr>
      </w:pPr>
      <w:r>
        <w:rPr>
          <w:rFonts w:hint="eastAsia" w:ascii="华文中宋" w:hAnsi="华文中宋" w:eastAsia="华文中宋" w:cs="华文中宋"/>
          <w:b w:val="0"/>
          <w:bCs w:val="0"/>
          <w:sz w:val="32"/>
          <w:szCs w:val="32"/>
          <w:lang w:val="en-US" w:eastAsia="zh-CN"/>
        </w:rPr>
        <w:t>希望通过对当中学生的调查，提出恰当的建议帮助高中生更快适应变化的的形式，减轻家长的担忧，减缓社会的矛盾，推动教育的高质量发展。</w:t>
      </w:r>
    </w:p>
    <w:p>
      <w:pPr>
        <w:numPr>
          <w:ilvl w:val="0"/>
          <w:numId w:val="0"/>
        </w:numPr>
        <w:ind w:leftChars="0"/>
        <w:jc w:val="both"/>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九、调查问卷</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485"/>
        <w:gridCol w:w="3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tcPr>
          <w:p>
            <w:pPr>
              <w:numPr>
                <w:ilvl w:val="0"/>
                <w:numId w:val="0"/>
              </w:numPr>
              <w:ind w:leftChars="0"/>
              <w:jc w:val="center"/>
              <w:rPr>
                <w:rFonts w:hint="default" w:ascii="华文中宋" w:hAnsi="华文中宋" w:eastAsia="华文中宋" w:cs="华文中宋"/>
                <w:b w:val="0"/>
                <w:bCs w:val="0"/>
                <w:sz w:val="32"/>
                <w:szCs w:val="32"/>
                <w:vertAlign w:val="baseline"/>
                <w:lang w:val="en-US" w:eastAsia="zh-CN"/>
              </w:rPr>
            </w:pPr>
            <w:r>
              <w:rPr>
                <w:rFonts w:hint="eastAsia" w:ascii="华文中宋" w:hAnsi="华文中宋" w:eastAsia="华文中宋" w:cs="华文中宋"/>
                <w:b w:val="0"/>
                <w:bCs w:val="0"/>
                <w:sz w:val="32"/>
                <w:szCs w:val="32"/>
                <w:lang w:val="en-US" w:eastAsia="zh-CN"/>
              </w:rPr>
              <w:t>关于《高中生双休后的课外活动》的调查问卷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jc w:val="both"/>
              <w:rPr>
                <w:rFonts w:hint="default" w:ascii="华文中宋" w:hAnsi="华文中宋" w:eastAsia="华文中宋" w:cs="华文中宋"/>
                <w:b w:val="0"/>
                <w:bCs w:val="0"/>
                <w:sz w:val="32"/>
                <w:szCs w:val="32"/>
                <w:vertAlign w:val="baseline"/>
                <w:lang w:val="en-US" w:eastAsia="zh-CN"/>
              </w:rPr>
            </w:pPr>
            <w:r>
              <w:rPr>
                <w:rFonts w:hint="eastAsia" w:ascii="华文中宋" w:hAnsi="华文中宋" w:eastAsia="华文中宋" w:cs="华文中宋"/>
                <w:b w:val="0"/>
                <w:bCs w:val="0"/>
                <w:sz w:val="32"/>
                <w:szCs w:val="32"/>
                <w:vertAlign w:val="baseline"/>
                <w:lang w:val="en-US" w:eastAsia="zh-CN"/>
              </w:rPr>
              <w:t>姓名：</w:t>
            </w:r>
          </w:p>
        </w:tc>
        <w:tc>
          <w:tcPr>
            <w:tcW w:w="2485" w:type="dxa"/>
          </w:tcPr>
          <w:p>
            <w:pPr>
              <w:numPr>
                <w:ilvl w:val="0"/>
                <w:numId w:val="0"/>
              </w:numPr>
              <w:jc w:val="both"/>
              <w:rPr>
                <w:rFonts w:hint="default" w:ascii="华文中宋" w:hAnsi="华文中宋" w:eastAsia="华文中宋" w:cs="华文中宋"/>
                <w:b w:val="0"/>
                <w:bCs w:val="0"/>
                <w:sz w:val="32"/>
                <w:szCs w:val="32"/>
                <w:vertAlign w:val="baseline"/>
                <w:lang w:val="en-US" w:eastAsia="zh-CN"/>
              </w:rPr>
            </w:pPr>
            <w:r>
              <w:rPr>
                <w:rFonts w:hint="eastAsia" w:ascii="华文中宋" w:hAnsi="华文中宋" w:eastAsia="华文中宋" w:cs="华文中宋"/>
                <w:b w:val="0"/>
                <w:bCs w:val="0"/>
                <w:sz w:val="32"/>
                <w:szCs w:val="32"/>
                <w:vertAlign w:val="baseline"/>
                <w:lang w:val="en-US" w:eastAsia="zh-CN"/>
              </w:rPr>
              <w:t>班级：</w:t>
            </w:r>
          </w:p>
        </w:tc>
        <w:tc>
          <w:tcPr>
            <w:tcW w:w="3197" w:type="dxa"/>
          </w:tcPr>
          <w:p>
            <w:pPr>
              <w:numPr>
                <w:ilvl w:val="0"/>
                <w:numId w:val="0"/>
              </w:numPr>
              <w:jc w:val="both"/>
              <w:rPr>
                <w:rFonts w:hint="default" w:ascii="华文中宋" w:hAnsi="华文中宋" w:eastAsia="华文中宋" w:cs="华文中宋"/>
                <w:b w:val="0"/>
                <w:bCs w:val="0"/>
                <w:sz w:val="32"/>
                <w:szCs w:val="32"/>
                <w:vertAlign w:val="baseline"/>
                <w:lang w:val="en-US" w:eastAsia="zh-CN"/>
              </w:rPr>
            </w:pPr>
            <w:r>
              <w:rPr>
                <w:rFonts w:hint="eastAsia" w:ascii="华文中宋" w:hAnsi="华文中宋" w:eastAsia="华文中宋" w:cs="华文中宋"/>
                <w:b w:val="0"/>
                <w:bCs w:val="0"/>
                <w:sz w:val="32"/>
                <w:szCs w:val="32"/>
                <w:vertAlign w:val="baseline"/>
                <w:lang w:val="en-US" w:eastAsia="zh-CN"/>
              </w:rPr>
              <w:t>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tcPr>
          <w:p>
            <w:pPr>
              <w:numPr>
                <w:ilvl w:val="0"/>
                <w:numId w:val="0"/>
              </w:numPr>
              <w:jc w:val="both"/>
              <w:rPr>
                <w:rFonts w:hint="eastAsia" w:ascii="华文中宋" w:hAnsi="华文中宋" w:eastAsia="华文中宋" w:cs="华文中宋"/>
                <w:b w:val="0"/>
                <w:bCs w:val="0"/>
                <w:sz w:val="32"/>
                <w:szCs w:val="32"/>
                <w:vertAlign w:val="baseline"/>
                <w:lang w:val="en-US" w:eastAsia="zh-CN"/>
              </w:rPr>
            </w:pPr>
            <w:r>
              <w:rPr>
                <w:rFonts w:hint="eastAsia" w:ascii="华文中宋" w:hAnsi="华文中宋" w:eastAsia="华文中宋" w:cs="华文中宋"/>
                <w:b w:val="0"/>
                <w:bCs w:val="0"/>
                <w:sz w:val="32"/>
                <w:szCs w:val="32"/>
                <w:vertAlign w:val="baseline"/>
                <w:lang w:val="en-US" w:eastAsia="zh-CN"/>
              </w:rPr>
              <w:t>1、爱好及特长：</w:t>
            </w:r>
          </w:p>
          <w:p>
            <w:pPr>
              <w:numPr>
                <w:ilvl w:val="0"/>
                <w:numId w:val="0"/>
              </w:numPr>
              <w:jc w:val="both"/>
              <w:rPr>
                <w:rFonts w:hint="default" w:ascii="华文中宋" w:hAnsi="华文中宋" w:eastAsia="华文中宋" w:cs="华文中宋"/>
                <w:b w:val="0"/>
                <w:bCs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tcPr>
          <w:p>
            <w:pPr>
              <w:numPr>
                <w:ilvl w:val="0"/>
                <w:numId w:val="0"/>
              </w:numPr>
              <w:jc w:val="both"/>
              <w:rPr>
                <w:rFonts w:hint="default" w:ascii="华文中宋" w:hAnsi="华文中宋" w:eastAsia="华文中宋" w:cs="华文中宋"/>
                <w:b w:val="0"/>
                <w:bCs w:val="0"/>
                <w:sz w:val="32"/>
                <w:szCs w:val="32"/>
                <w:vertAlign w:val="baseline"/>
                <w:lang w:val="en-US" w:eastAsia="zh-CN"/>
              </w:rPr>
            </w:pPr>
            <w:r>
              <w:rPr>
                <w:sz w:val="32"/>
              </w:rPr>
              <mc:AlternateContent>
                <mc:Choice Requires="wps">
                  <w:drawing>
                    <wp:anchor distT="0" distB="0" distL="114300" distR="114300" simplePos="0" relativeHeight="251659264" behindDoc="0" locked="0" layoutInCell="1" allowOverlap="1">
                      <wp:simplePos x="0" y="0"/>
                      <wp:positionH relativeFrom="column">
                        <wp:posOffset>4378325</wp:posOffset>
                      </wp:positionH>
                      <wp:positionV relativeFrom="paragraph">
                        <wp:posOffset>260350</wp:posOffset>
                      </wp:positionV>
                      <wp:extent cx="927100" cy="12065"/>
                      <wp:effectExtent l="0" t="0" r="0" b="0"/>
                      <wp:wrapNone/>
                      <wp:docPr id="3" name="直接连接符 3"/>
                      <wp:cNvGraphicFramePr/>
                      <a:graphic xmlns:a="http://schemas.openxmlformats.org/drawingml/2006/main">
                        <a:graphicData uri="http://schemas.microsoft.com/office/word/2010/wordprocessingShape">
                          <wps:wsp>
                            <wps:cNvCnPr/>
                            <wps:spPr>
                              <a:xfrm flipV="1">
                                <a:off x="5229860" y="5174615"/>
                                <a:ext cx="927100" cy="1206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344.75pt;margin-top:20.5pt;height:0.95pt;width:73pt;z-index:251659264;mso-width-relative:page;mso-height-relative:page;" filled="f" stroked="t" coordsize="21600,21600" o:gfxdata="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Rrbrm1gAAAAkBAAAPAAAAAAAAAAEAIAAAACIAAABkcnMvZG93bnJldi54bWxQ&#10;SwECFAAUAAAACACHTuJA/PnE+/kBAADLAwAADgAAAAAAAAABACAAAAAlAQAAZHJzL2Uyb0RvYy54&#10;bWxQSwUGAAAAAAYABgBZAQAAkAUAAAAA&#10;">
                      <v:fill on="f" focussize="0,0"/>
                      <v:stroke weight="1pt" color="#000000 [3213]" miterlimit="8" joinstyle="miter"/>
                      <v:imagedata o:title=""/>
                      <o:lock v:ext="edit" aspectratio="f"/>
                    </v:line>
                  </w:pict>
                </mc:Fallback>
              </mc:AlternateContent>
            </w:r>
            <w:r>
              <w:rPr>
                <w:sz w:val="32"/>
              </w:rPr>
              <mc:AlternateContent>
                <mc:Choice Requires="wps">
                  <w:drawing>
                    <wp:anchor distT="0" distB="0" distL="114300" distR="114300" simplePos="0" relativeHeight="251669504" behindDoc="0" locked="0" layoutInCell="1" allowOverlap="1">
                      <wp:simplePos x="0" y="0"/>
                      <wp:positionH relativeFrom="column">
                        <wp:posOffset>3550285</wp:posOffset>
                      </wp:positionH>
                      <wp:positionV relativeFrom="paragraph">
                        <wp:posOffset>67310</wp:posOffset>
                      </wp:positionV>
                      <wp:extent cx="238760" cy="251460"/>
                      <wp:effectExtent l="6350" t="6350" r="13970" b="16510"/>
                      <wp:wrapNone/>
                      <wp:docPr id="15" name="矩形 15"/>
                      <wp:cNvGraphicFramePr/>
                      <a:graphic xmlns:a="http://schemas.openxmlformats.org/drawingml/2006/main">
                        <a:graphicData uri="http://schemas.microsoft.com/office/word/2010/wordprocessingShape">
                          <wps:wsp>
                            <wps:cNvSpPr/>
                            <wps:spPr>
                              <a:xfrm>
                                <a:off x="0" y="0"/>
                                <a:ext cx="238760" cy="251460"/>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79.55pt;margin-top:5.3pt;height:19.8pt;width:18.8pt;z-index:251669504;v-text-anchor:middle;mso-width-relative:page;mso-height-relative:page;" filled="f" stroked="t" coordsize="21600,21600" o:gfxdata="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EczgjTXAAAACQEAAA8AAAAAAAAAAQAgAAAAIgAAAGRycy9kb3ducmV2LnhtbFBLAQIU&#10;ABQAAAAIAIdO4kDRuvIcZgIAAMwEAAAOAAAAAAAAAAEAIAAAACYBAABkcnMvZTJvRG9jLnhtbFBL&#10;BQYAAAAABgAGAFkBAAD+BQAAAAA=&#10;">
                      <v:fill on="f" focussize="0,0"/>
                      <v:stroke weight="1pt" color="#000000 [3213]" miterlimit="8" joinstyle="miter"/>
                      <v:imagedata o:title=""/>
                      <o:lock v:ext="edit" aspectratio="f"/>
                    </v:rect>
                  </w:pict>
                </mc:Fallback>
              </mc:AlternateContent>
            </w:r>
            <w:r>
              <w:rPr>
                <w:sz w:val="32"/>
              </w:rPr>
              <mc:AlternateContent>
                <mc:Choice Requires="wps">
                  <w:drawing>
                    <wp:anchor distT="0" distB="0" distL="114300" distR="114300" simplePos="0" relativeHeight="251660288" behindDoc="0" locked="0" layoutInCell="1" allowOverlap="1">
                      <wp:simplePos x="0" y="0"/>
                      <wp:positionH relativeFrom="column">
                        <wp:posOffset>2668905</wp:posOffset>
                      </wp:positionH>
                      <wp:positionV relativeFrom="paragraph">
                        <wp:posOffset>73660</wp:posOffset>
                      </wp:positionV>
                      <wp:extent cx="238760" cy="251460"/>
                      <wp:effectExtent l="6350" t="6350" r="13970" b="16510"/>
                      <wp:wrapNone/>
                      <wp:docPr id="4" name="矩形 4"/>
                      <wp:cNvGraphicFramePr/>
                      <a:graphic xmlns:a="http://schemas.openxmlformats.org/drawingml/2006/main">
                        <a:graphicData uri="http://schemas.microsoft.com/office/word/2010/wordprocessingShape">
                          <wps:wsp>
                            <wps:cNvSpPr/>
                            <wps:spPr>
                              <a:xfrm>
                                <a:off x="3414395" y="5002530"/>
                                <a:ext cx="238760" cy="251460"/>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10.15pt;margin-top:5.8pt;height:19.8pt;width:18.8pt;z-index:251660288;v-text-anchor:middle;mso-width-relative:page;mso-height-relative:page;" filled="f" stroked="t" coordsize="21600,21600" o:gfxdata="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x+v9TdcAAAAJAQAADwAAAAAAAAABACAAAAAiAAAAZHJzL2Rv&#10;d25yZXYueG1sUEsBAhQAFAAAAAgAh07iQCRjtW50AgAA1gQAAA4AAAAAAAAAAQAgAAAAJgEAAGRy&#10;cy9lMm9Eb2MueG1sUEsFBgAAAAAGAAYAWQEAAAwGAAAAAA==&#10;">
                      <v:fill on="f" focussize="0,0"/>
                      <v:stroke weight="1pt" color="#000000 [3213]" miterlimit="8" joinstyle="miter"/>
                      <v:imagedata o:title=""/>
                      <o:lock v:ext="edit" aspectratio="f"/>
                    </v:rect>
                  </w:pict>
                </mc:Fallback>
              </mc:AlternateContent>
            </w:r>
            <w:r>
              <w:rPr>
                <w:rFonts w:hint="eastAsia" w:ascii="华文中宋" w:hAnsi="华文中宋" w:eastAsia="华文中宋" w:cs="华文中宋"/>
                <w:b w:val="0"/>
                <w:bCs w:val="0"/>
                <w:sz w:val="32"/>
                <w:szCs w:val="32"/>
                <w:vertAlign w:val="baseline"/>
                <w:lang w:val="en-US" w:eastAsia="zh-CN"/>
              </w:rPr>
              <w:t>2、你对双休的态度：  支持     反对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tcPr>
          <w:p>
            <w:pPr>
              <w:numPr>
                <w:ilvl w:val="0"/>
                <w:numId w:val="0"/>
              </w:numPr>
              <w:jc w:val="both"/>
              <w:rPr>
                <w:rFonts w:hint="eastAsia" w:ascii="华文中宋" w:hAnsi="华文中宋" w:eastAsia="华文中宋" w:cs="华文中宋"/>
                <w:b w:val="0"/>
                <w:bCs w:val="0"/>
                <w:sz w:val="32"/>
                <w:szCs w:val="32"/>
                <w:vertAlign w:val="baseline"/>
                <w:lang w:val="en-US" w:eastAsia="zh-CN"/>
              </w:rPr>
            </w:pPr>
            <w:r>
              <w:rPr>
                <w:rFonts w:hint="eastAsia" w:ascii="华文中宋" w:hAnsi="华文中宋" w:eastAsia="华文中宋" w:cs="华文中宋"/>
                <w:b w:val="0"/>
                <w:bCs w:val="0"/>
                <w:sz w:val="32"/>
                <w:szCs w:val="32"/>
                <w:vertAlign w:val="baseline"/>
                <w:lang w:val="en-US" w:eastAsia="zh-CN"/>
              </w:rPr>
              <w:t>3、双休之后你所进行的活动：(可多选）</w:t>
            </w:r>
          </w:p>
          <w:p>
            <w:pPr>
              <w:numPr>
                <w:ilvl w:val="0"/>
                <w:numId w:val="0"/>
              </w:numPr>
              <w:ind w:firstLine="640" w:firstLineChars="200"/>
              <w:jc w:val="both"/>
              <w:rPr>
                <w:rFonts w:hint="eastAsia" w:ascii="华文中宋" w:hAnsi="华文中宋" w:eastAsia="华文中宋" w:cs="华文中宋"/>
                <w:b w:val="0"/>
                <w:bCs w:val="0"/>
                <w:sz w:val="32"/>
                <w:szCs w:val="32"/>
                <w:vertAlign w:val="baseline"/>
                <w:lang w:val="en-US" w:eastAsia="zh-CN"/>
              </w:rPr>
            </w:pPr>
            <w:r>
              <w:rPr>
                <w:sz w:val="32"/>
              </w:rPr>
              <mc:AlternateContent>
                <mc:Choice Requires="wps">
                  <w:drawing>
                    <wp:anchor distT="0" distB="0" distL="114300" distR="114300" simplePos="0" relativeHeight="251662336" behindDoc="0" locked="0" layoutInCell="1" allowOverlap="1">
                      <wp:simplePos x="0" y="0"/>
                      <wp:positionH relativeFrom="column">
                        <wp:posOffset>4761865</wp:posOffset>
                      </wp:positionH>
                      <wp:positionV relativeFrom="paragraph">
                        <wp:posOffset>97790</wp:posOffset>
                      </wp:positionV>
                      <wp:extent cx="238760" cy="251460"/>
                      <wp:effectExtent l="6350" t="6350" r="13970" b="16510"/>
                      <wp:wrapNone/>
                      <wp:docPr id="7" name="矩形 7"/>
                      <wp:cNvGraphicFramePr/>
                      <a:graphic xmlns:a="http://schemas.openxmlformats.org/drawingml/2006/main">
                        <a:graphicData uri="http://schemas.microsoft.com/office/word/2010/wordprocessingShape">
                          <wps:wsp>
                            <wps:cNvSpPr/>
                            <wps:spPr>
                              <a:xfrm>
                                <a:off x="0" y="0"/>
                                <a:ext cx="238760" cy="251460"/>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74.95pt;margin-top:7.7pt;height:19.8pt;width:18.8pt;z-index:251662336;v-text-anchor:middle;mso-width-relative:page;mso-height-relative:page;" filled="f" stroked="t" coordsize="21600,21600" o:gfxdata="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MGX75TYAAAACQEAAA8AAAAAAAAAAQAgAAAAIgAAAGRycy9kb3ducmV2LnhtbFBLAQIU&#10;ABQAAAAIAIdO4kA1Q+WhZQIAAMoEAAAOAAAAAAAAAAEAIAAAACcBAABkcnMvZTJvRG9jLnhtbFBL&#10;BQYAAAAABgAGAFkBAAD+BQAAAAA=&#10;">
                      <v:fill on="f" focussize="0,0"/>
                      <v:stroke weight="1pt" color="#000000 [3213]" miterlimit="8" joinstyle="miter"/>
                      <v:imagedata o:title=""/>
                      <o:lock v:ext="edit" aspectratio="f"/>
                    </v:rect>
                  </w:pict>
                </mc:Fallback>
              </mc:AlternateContent>
            </w:r>
            <w:r>
              <w:rPr>
                <w:sz w:val="32"/>
              </w:rPr>
              <mc:AlternateContent>
                <mc:Choice Requires="wps">
                  <w:drawing>
                    <wp:anchor distT="0" distB="0" distL="114300" distR="114300" simplePos="0" relativeHeight="251661312" behindDoc="0" locked="0" layoutInCell="1" allowOverlap="1">
                      <wp:simplePos x="0" y="0"/>
                      <wp:positionH relativeFrom="column">
                        <wp:posOffset>1780540</wp:posOffset>
                      </wp:positionH>
                      <wp:positionV relativeFrom="paragraph">
                        <wp:posOffset>71120</wp:posOffset>
                      </wp:positionV>
                      <wp:extent cx="238760" cy="251460"/>
                      <wp:effectExtent l="6350" t="6350" r="13970" b="16510"/>
                      <wp:wrapNone/>
                      <wp:docPr id="6" name="矩形 6"/>
                      <wp:cNvGraphicFramePr/>
                      <a:graphic xmlns:a="http://schemas.openxmlformats.org/drawingml/2006/main">
                        <a:graphicData uri="http://schemas.microsoft.com/office/word/2010/wordprocessingShape">
                          <wps:wsp>
                            <wps:cNvSpPr/>
                            <wps:spPr>
                              <a:xfrm>
                                <a:off x="0" y="0"/>
                                <a:ext cx="238760" cy="251460"/>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40.2pt;margin-top:5.6pt;height:19.8pt;width:18.8pt;z-index:251661312;v-text-anchor:middle;mso-width-relative:page;mso-height-relative:page;" filled="f" stroked="t" coordsize="21600,21600" o:gfxdata="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9v2559cAAAAJAQAADwAAAAAAAAABACAAAAAiAAAAZHJzL2Rvd25yZXYueG1sUEsBAhQA&#10;FAAAAAgAh07iQJa1OnFlAgAAygQAAA4AAAAAAAAAAQAgAAAAJgEAAGRycy9lMm9Eb2MueG1sUEsF&#10;BgAAAAAGAAYAWQEAAP0FAAAAAA==&#10;">
                      <v:fill on="f" focussize="0,0"/>
                      <v:stroke weight="1pt" color="#000000 [3213]" miterlimit="8" joinstyle="miter"/>
                      <v:imagedata o:title=""/>
                      <o:lock v:ext="edit" aspectratio="f"/>
                    </v:rect>
                  </w:pict>
                </mc:Fallback>
              </mc:AlternateContent>
            </w:r>
            <w:r>
              <w:rPr>
                <w:rFonts w:hint="eastAsia" w:ascii="华文中宋" w:hAnsi="华文中宋" w:eastAsia="华文中宋" w:cs="华文中宋"/>
                <w:b w:val="0"/>
                <w:bCs w:val="0"/>
                <w:sz w:val="32"/>
                <w:szCs w:val="32"/>
                <w:vertAlign w:val="baseline"/>
                <w:lang w:val="en-US" w:eastAsia="zh-CN"/>
              </w:rPr>
              <w:t xml:space="preserve">参与实践活动                 和同学出去玩      </w:t>
            </w:r>
          </w:p>
          <w:p>
            <w:pPr>
              <w:numPr>
                <w:ilvl w:val="0"/>
                <w:numId w:val="0"/>
              </w:numPr>
              <w:ind w:firstLine="640" w:firstLineChars="200"/>
              <w:jc w:val="both"/>
              <w:rPr>
                <w:rFonts w:hint="eastAsia" w:ascii="华文中宋" w:hAnsi="华文中宋" w:eastAsia="华文中宋" w:cs="华文中宋"/>
                <w:b w:val="0"/>
                <w:bCs w:val="0"/>
                <w:sz w:val="32"/>
                <w:szCs w:val="32"/>
                <w:vertAlign w:val="baseline"/>
                <w:lang w:val="en-US" w:eastAsia="zh-CN"/>
              </w:rPr>
            </w:pPr>
            <w:r>
              <w:rPr>
                <w:sz w:val="32"/>
              </w:rPr>
              <mc:AlternateContent>
                <mc:Choice Requires="wps">
                  <w:drawing>
                    <wp:anchor distT="0" distB="0" distL="114300" distR="114300" simplePos="0" relativeHeight="251664384" behindDoc="0" locked="0" layoutInCell="1" allowOverlap="1">
                      <wp:simplePos x="0" y="0"/>
                      <wp:positionH relativeFrom="column">
                        <wp:posOffset>3900805</wp:posOffset>
                      </wp:positionH>
                      <wp:positionV relativeFrom="paragraph">
                        <wp:posOffset>85725</wp:posOffset>
                      </wp:positionV>
                      <wp:extent cx="238760" cy="251460"/>
                      <wp:effectExtent l="6350" t="6350" r="13970" b="16510"/>
                      <wp:wrapNone/>
                      <wp:docPr id="9" name="矩形 9"/>
                      <wp:cNvGraphicFramePr/>
                      <a:graphic xmlns:a="http://schemas.openxmlformats.org/drawingml/2006/main">
                        <a:graphicData uri="http://schemas.microsoft.com/office/word/2010/wordprocessingShape">
                          <wps:wsp>
                            <wps:cNvSpPr/>
                            <wps:spPr>
                              <a:xfrm>
                                <a:off x="0" y="0"/>
                                <a:ext cx="238760" cy="251460"/>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07.15pt;margin-top:6.75pt;height:19.8pt;width:18.8pt;z-index:251664384;v-text-anchor:middle;mso-width-relative:page;mso-height-relative:page;" filled="f" stroked="t" coordsize="21600,21600" o:gfxdata="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ZEKVtcAAAAJAQAADwAAAAAAAAABACAAAAAiAAAAZHJzL2Rvd25yZXYueG1sUEsBAhQA&#10;FAAAAAgAh07iQGHU/B5lAgAAygQAAA4AAAAAAAAAAQAgAAAAJgEAAGRycy9lMm9Eb2MueG1sUEsF&#10;BgAAAAAGAAYAWQEAAP0FAAAAAA==&#10;">
                      <v:fill on="f" focussize="0,0"/>
                      <v:stroke weight="1pt" color="#000000 [3213]" miterlimit="8" joinstyle="miter"/>
                      <v:imagedata o:title=""/>
                      <o:lock v:ext="edit" aspectratio="f"/>
                    </v:rect>
                  </w:pict>
                </mc:Fallback>
              </mc:AlternateContent>
            </w:r>
            <w:r>
              <w:rPr>
                <w:sz w:val="32"/>
              </w:rPr>
              <mc:AlternateContent>
                <mc:Choice Requires="wps">
                  <w:drawing>
                    <wp:anchor distT="0" distB="0" distL="114300" distR="114300" simplePos="0" relativeHeight="251663360" behindDoc="0" locked="0" layoutInCell="1" allowOverlap="1">
                      <wp:simplePos x="0" y="0"/>
                      <wp:positionH relativeFrom="column">
                        <wp:posOffset>1992630</wp:posOffset>
                      </wp:positionH>
                      <wp:positionV relativeFrom="paragraph">
                        <wp:posOffset>85725</wp:posOffset>
                      </wp:positionV>
                      <wp:extent cx="238760" cy="251460"/>
                      <wp:effectExtent l="6350" t="6350" r="13970" b="16510"/>
                      <wp:wrapNone/>
                      <wp:docPr id="8" name="矩形 8"/>
                      <wp:cNvGraphicFramePr/>
                      <a:graphic xmlns:a="http://schemas.openxmlformats.org/drawingml/2006/main">
                        <a:graphicData uri="http://schemas.microsoft.com/office/word/2010/wordprocessingShape">
                          <wps:wsp>
                            <wps:cNvSpPr/>
                            <wps:spPr>
                              <a:xfrm>
                                <a:off x="0" y="0"/>
                                <a:ext cx="238760" cy="251460"/>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6.9pt;margin-top:6.75pt;height:19.8pt;width:18.8pt;z-index:251663360;v-text-anchor:middle;mso-width-relative:page;mso-height-relative:page;" filled="f" stroked="t" coordsize="21600,21600" o:gfxdata="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2IAJp1wAAAAkBAAAPAAAAAAAAAAEAIAAAACIAAABkcnMvZG93bnJldi54bWxQSwECFAAU&#10;AAAACACHTuJAwiIjzmQCAADKBAAADgAAAAAAAAABACAAAAAmAQAAZHJzL2Uyb0RvYy54bWxQSwUG&#10;AAAAAAYABgBZAQAA/AUAAAAA&#10;">
                      <v:fill on="f" focussize="0,0"/>
                      <v:stroke weight="1pt" color="#000000 [3213]" miterlimit="8" joinstyle="miter"/>
                      <v:imagedata o:title=""/>
                      <o:lock v:ext="edit" aspectratio="f"/>
                    </v:rect>
                  </w:pict>
                </mc:Fallback>
              </mc:AlternateContent>
            </w:r>
            <w:r>
              <w:rPr>
                <w:rFonts w:hint="eastAsia" w:ascii="华文中宋" w:hAnsi="华文中宋" w:eastAsia="华文中宋" w:cs="华文中宋"/>
                <w:b w:val="0"/>
                <w:bCs w:val="0"/>
                <w:sz w:val="32"/>
                <w:szCs w:val="32"/>
                <w:vertAlign w:val="baseline"/>
                <w:lang w:val="en-US" w:eastAsia="zh-CN"/>
              </w:rPr>
              <w:t>和家人一起出游               补课</w:t>
            </w:r>
          </w:p>
          <w:p>
            <w:pPr>
              <w:numPr>
                <w:ilvl w:val="0"/>
                <w:numId w:val="0"/>
              </w:numPr>
              <w:ind w:firstLine="640" w:firstLineChars="200"/>
              <w:jc w:val="both"/>
              <w:rPr>
                <w:rFonts w:hint="eastAsia" w:ascii="华文中宋" w:hAnsi="华文中宋" w:eastAsia="华文中宋" w:cs="华文中宋"/>
                <w:b w:val="0"/>
                <w:bCs w:val="0"/>
                <w:sz w:val="32"/>
                <w:szCs w:val="32"/>
                <w:vertAlign w:val="baseline"/>
                <w:lang w:val="en-US" w:eastAsia="zh-CN"/>
              </w:rPr>
            </w:pPr>
            <w:r>
              <w:rPr>
                <w:sz w:val="32"/>
              </w:rPr>
              <mc:AlternateContent>
                <mc:Choice Requires="wps">
                  <w:drawing>
                    <wp:anchor distT="0" distB="0" distL="114300" distR="114300" simplePos="0" relativeHeight="251666432" behindDoc="0" locked="0" layoutInCell="1" allowOverlap="1">
                      <wp:simplePos x="0" y="0"/>
                      <wp:positionH relativeFrom="column">
                        <wp:posOffset>4576445</wp:posOffset>
                      </wp:positionH>
                      <wp:positionV relativeFrom="paragraph">
                        <wp:posOffset>86995</wp:posOffset>
                      </wp:positionV>
                      <wp:extent cx="238760" cy="251460"/>
                      <wp:effectExtent l="6350" t="6350" r="13970" b="16510"/>
                      <wp:wrapNone/>
                      <wp:docPr id="11" name="矩形 11"/>
                      <wp:cNvGraphicFramePr/>
                      <a:graphic xmlns:a="http://schemas.openxmlformats.org/drawingml/2006/main">
                        <a:graphicData uri="http://schemas.microsoft.com/office/word/2010/wordprocessingShape">
                          <wps:wsp>
                            <wps:cNvSpPr/>
                            <wps:spPr>
                              <a:xfrm>
                                <a:off x="0" y="0"/>
                                <a:ext cx="238760" cy="251460"/>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60.35pt;margin-top:6.85pt;height:19.8pt;width:18.8pt;z-index:251666432;v-text-anchor:middle;mso-width-relative:page;mso-height-relative:page;" filled="f" stroked="t" coordsize="21600,21600" o:gfxdata="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HXDhl7YAAAACQEAAA8AAAAAAAAAAQAgAAAAIgAAAGRycy9kb3ducmV2LnhtbFBLAQIU&#10;ABQAAAAIAIdO4kDxbkCdZQIAAMwEAAAOAAAAAAAAAAEAIAAAACcBAABkcnMvZTJvRG9jLnhtbFBL&#10;BQYAAAAABgAGAFkBAAD+BQAAAAA=&#10;">
                      <v:fill on="f" focussize="0,0"/>
                      <v:stroke weight="1pt" color="#000000 [3213]" miterlimit="8" joinstyle="miter"/>
                      <v:imagedata o:title=""/>
                      <o:lock v:ext="edit" aspectratio="f"/>
                    </v:rect>
                  </w:pict>
                </mc:Fallback>
              </mc:AlternateContent>
            </w:r>
            <w:r>
              <w:rPr>
                <w:sz w:val="32"/>
              </w:rPr>
              <mc:AlternateContent>
                <mc:Choice Requires="wps">
                  <w:drawing>
                    <wp:anchor distT="0" distB="0" distL="114300" distR="114300" simplePos="0" relativeHeight="251665408" behindDoc="0" locked="0" layoutInCell="1" allowOverlap="1">
                      <wp:simplePos x="0" y="0"/>
                      <wp:positionH relativeFrom="column">
                        <wp:posOffset>2390775</wp:posOffset>
                      </wp:positionH>
                      <wp:positionV relativeFrom="paragraph">
                        <wp:posOffset>86995</wp:posOffset>
                      </wp:positionV>
                      <wp:extent cx="238760" cy="251460"/>
                      <wp:effectExtent l="6350" t="6350" r="13970" b="16510"/>
                      <wp:wrapNone/>
                      <wp:docPr id="10" name="矩形 10"/>
                      <wp:cNvGraphicFramePr/>
                      <a:graphic xmlns:a="http://schemas.openxmlformats.org/drawingml/2006/main">
                        <a:graphicData uri="http://schemas.microsoft.com/office/word/2010/wordprocessingShape">
                          <wps:wsp>
                            <wps:cNvSpPr/>
                            <wps:spPr>
                              <a:xfrm>
                                <a:off x="0" y="0"/>
                                <a:ext cx="238760" cy="251460"/>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8.25pt;margin-top:6.85pt;height:19.8pt;width:18.8pt;z-index:251665408;v-text-anchor:middle;mso-width-relative:page;mso-height-relative:page;" filled="f" stroked="t" coordsize="21600,21600" o:gfxdata="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B/vkldcAAAAJAQAADwAAAAAAAAABACAAAAAiAAAAZHJzL2Rvd25yZXYueG1sUEsBAhQA&#10;FAAAAAgAh07iQPnbLL1lAgAAzAQAAA4AAAAAAAAAAQAgAAAAJgEAAGRycy9lMm9Eb2MueG1sUEsF&#10;BgAAAAAGAAYAWQEAAP0FAAAAAA==&#10;">
                      <v:fill on="f" focussize="0,0"/>
                      <v:stroke weight="1pt" color="#000000 [3213]" miterlimit="8" joinstyle="miter"/>
                      <v:imagedata o:title=""/>
                      <o:lock v:ext="edit" aspectratio="f"/>
                    </v:rect>
                  </w:pict>
                </mc:Fallback>
              </mc:AlternateContent>
            </w:r>
            <w:r>
              <w:rPr>
                <w:rFonts w:hint="eastAsia" w:ascii="华文中宋" w:hAnsi="华文中宋" w:eastAsia="华文中宋" w:cs="华文中宋"/>
                <w:b w:val="0"/>
                <w:bCs w:val="0"/>
                <w:sz w:val="32"/>
                <w:szCs w:val="32"/>
                <w:vertAlign w:val="baseline"/>
                <w:lang w:val="en-US" w:eastAsia="zh-CN"/>
              </w:rPr>
              <w:t>读书或欣赏艺术作品           在家玩手机</w:t>
            </w:r>
          </w:p>
          <w:p>
            <w:pPr>
              <w:numPr>
                <w:ilvl w:val="0"/>
                <w:numId w:val="0"/>
              </w:numPr>
              <w:ind w:firstLine="640" w:firstLineChars="200"/>
              <w:jc w:val="both"/>
              <w:rPr>
                <w:rFonts w:hint="default" w:ascii="华文中宋" w:hAnsi="华文中宋" w:eastAsia="华文中宋" w:cs="华文中宋"/>
                <w:b w:val="0"/>
                <w:bCs w:val="0"/>
                <w:sz w:val="32"/>
                <w:szCs w:val="32"/>
                <w:vertAlign w:val="baseline"/>
                <w:lang w:val="en-US" w:eastAsia="zh-CN"/>
              </w:rPr>
            </w:pPr>
            <w:r>
              <w:rPr>
                <w:sz w:val="32"/>
              </w:rPr>
              <mc:AlternateContent>
                <mc:Choice Requires="wps">
                  <w:drawing>
                    <wp:anchor distT="0" distB="0" distL="114300" distR="114300" simplePos="0" relativeHeight="251667456" behindDoc="0" locked="0" layoutInCell="1" allowOverlap="1">
                      <wp:simplePos x="0" y="0"/>
                      <wp:positionH relativeFrom="column">
                        <wp:posOffset>906780</wp:posOffset>
                      </wp:positionH>
                      <wp:positionV relativeFrom="paragraph">
                        <wp:posOffset>287020</wp:posOffset>
                      </wp:positionV>
                      <wp:extent cx="4332605" cy="12700"/>
                      <wp:effectExtent l="0" t="6350" r="10795" b="11430"/>
                      <wp:wrapNone/>
                      <wp:docPr id="12" name="直接连接符 12"/>
                      <wp:cNvGraphicFramePr/>
                      <a:graphic xmlns:a="http://schemas.openxmlformats.org/drawingml/2006/main">
                        <a:graphicData uri="http://schemas.microsoft.com/office/word/2010/wordprocessingShape">
                          <wps:wsp>
                            <wps:cNvCnPr/>
                            <wps:spPr>
                              <a:xfrm flipV="1">
                                <a:off x="2049780" y="7573010"/>
                                <a:ext cx="4332605" cy="1270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71.4pt;margin-top:22.6pt;height:1pt;width:341.15pt;z-index:251667456;mso-width-relative:page;mso-height-relative:page;" filled="f" stroked="t" coordsize="21600,21600" o:gfxdata="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LMQMHjWAAAACQEAAA8AAAAAAAAAAQAgAAAAIgAAAGRycy9kb3ducmV2Lnht&#10;bFBLAQIUABQAAAAIAIdO4kCvNWC/+wEAAM4DAAAOAAAAAAAAAAEAIAAAACUBAABkcnMvZTJvRG9j&#10;LnhtbFBLBQYAAAAABgAGAFkBAACSBQAAAAA=&#10;">
                      <v:fill on="f" focussize="0,0"/>
                      <v:stroke weight="1pt" color="#000000 [3213]" miterlimit="8" joinstyle="miter"/>
                      <v:imagedata o:title=""/>
                      <o:lock v:ext="edit" aspectratio="f"/>
                    </v:line>
                  </w:pict>
                </mc:Fallback>
              </mc:AlternateContent>
            </w:r>
            <w:r>
              <w:rPr>
                <w:rFonts w:hint="eastAsia" w:ascii="华文中宋" w:hAnsi="华文中宋" w:eastAsia="华文中宋" w:cs="华文中宋"/>
                <w:b w:val="0"/>
                <w:bCs w:val="0"/>
                <w:sz w:val="32"/>
                <w:szCs w:val="32"/>
                <w:vertAlign w:val="baseline"/>
                <w:lang w:val="en-US" w:eastAsia="zh-CN"/>
              </w:rPr>
              <w:t>其他</w:t>
            </w:r>
          </w:p>
          <w:p>
            <w:pPr>
              <w:numPr>
                <w:ilvl w:val="0"/>
                <w:numId w:val="0"/>
              </w:numPr>
              <w:jc w:val="both"/>
              <w:rPr>
                <w:rFonts w:hint="default" w:ascii="华文中宋" w:hAnsi="华文中宋" w:eastAsia="华文中宋" w:cs="华文中宋"/>
                <w:b w:val="0"/>
                <w:bCs w:val="0"/>
                <w:sz w:val="32"/>
                <w:szCs w:val="32"/>
                <w:vertAlign w:val="baseline"/>
                <w:lang w:val="en-US" w:eastAsia="zh-CN"/>
              </w:rPr>
            </w:pPr>
            <w:r>
              <w:rPr>
                <w:sz w:val="32"/>
              </w:rPr>
              <mc:AlternateContent>
                <mc:Choice Requires="wps">
                  <w:drawing>
                    <wp:anchor distT="0" distB="0" distL="114300" distR="114300" simplePos="0" relativeHeight="251668480" behindDoc="0" locked="0" layoutInCell="1" allowOverlap="1">
                      <wp:simplePos x="0" y="0"/>
                      <wp:positionH relativeFrom="column">
                        <wp:posOffset>198120</wp:posOffset>
                      </wp:positionH>
                      <wp:positionV relativeFrom="paragraph">
                        <wp:posOffset>201295</wp:posOffset>
                      </wp:positionV>
                      <wp:extent cx="4987925" cy="6985"/>
                      <wp:effectExtent l="0" t="0" r="0" b="0"/>
                      <wp:wrapNone/>
                      <wp:docPr id="13" name="直接连接符 13"/>
                      <wp:cNvGraphicFramePr/>
                      <a:graphic xmlns:a="http://schemas.openxmlformats.org/drawingml/2006/main">
                        <a:graphicData uri="http://schemas.microsoft.com/office/word/2010/wordprocessingShape">
                          <wps:wsp>
                            <wps:cNvCnPr/>
                            <wps:spPr>
                              <a:xfrm>
                                <a:off x="0" y="0"/>
                                <a:ext cx="4987925" cy="698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5.6pt;margin-top:15.85pt;height:0.55pt;width:392.75pt;z-index:251668480;mso-width-relative:page;mso-height-relative:page;" filled="f" stroked="t" coordsize="21600,21600" o:gfxdata="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hzUe6&#10;1wAAAAgBAAAPAAAAAAAAAAEAIAAAACIAAABkcnMvZG93bnJldi54bWxQSwECFAAUAAAACACHTuJA&#10;J5ORUukBAAC3AwAADgAAAAAAAAABACAAAAAmAQAAZHJzL2Uyb0RvYy54bWxQSwUGAAAAAAYABgBZ&#10;AQAAgQUAAAAA&#10;">
                      <v:fill on="f" focussize="0,0"/>
                      <v:stroke weight="1pt" color="#000000 [3213]" miterlimit="8" joinstyle="miter"/>
                      <v:imagedata o:title=""/>
                      <o:lock v:ext="edit" aspectratio="f"/>
                    </v:lin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tcPr>
          <w:p>
            <w:pPr>
              <w:numPr>
                <w:ilvl w:val="0"/>
                <w:numId w:val="0"/>
              </w:numPr>
              <w:jc w:val="both"/>
              <w:rPr>
                <w:rFonts w:hint="eastAsia" w:ascii="华文中宋" w:hAnsi="华文中宋" w:eastAsia="华文中宋" w:cs="华文中宋"/>
                <w:b w:val="0"/>
                <w:bCs w:val="0"/>
                <w:sz w:val="32"/>
                <w:szCs w:val="32"/>
                <w:vertAlign w:val="baseline"/>
                <w:lang w:val="en-US" w:eastAsia="zh-CN"/>
              </w:rPr>
            </w:pPr>
            <w:r>
              <w:rPr>
                <w:rFonts w:hint="eastAsia" w:ascii="华文中宋" w:hAnsi="华文中宋" w:eastAsia="华文中宋" w:cs="华文中宋"/>
                <w:b w:val="0"/>
                <w:bCs w:val="0"/>
                <w:sz w:val="32"/>
                <w:szCs w:val="32"/>
                <w:vertAlign w:val="baseline"/>
                <w:lang w:val="en-US" w:eastAsia="zh-CN"/>
              </w:rPr>
              <w:t>4、你双休后的活动是否是放假前一天的计划：</w:t>
            </w:r>
          </w:p>
          <w:p>
            <w:pPr>
              <w:numPr>
                <w:ilvl w:val="0"/>
                <w:numId w:val="0"/>
              </w:numPr>
              <w:ind w:left="340" w:leftChars="0"/>
              <w:jc w:val="both"/>
              <w:rPr>
                <w:rFonts w:hint="default" w:ascii="华文中宋" w:hAnsi="华文中宋" w:eastAsia="华文中宋" w:cs="华文中宋"/>
                <w:b w:val="0"/>
                <w:bCs w:val="0"/>
                <w:sz w:val="32"/>
                <w:szCs w:val="32"/>
                <w:vertAlign w:val="baseline"/>
                <w:lang w:val="en-US" w:eastAsia="zh-CN"/>
              </w:rPr>
            </w:pPr>
            <w:r>
              <w:rPr>
                <w:sz w:val="32"/>
              </w:rPr>
              <mc:AlternateContent>
                <mc:Choice Requires="wps">
                  <w:drawing>
                    <wp:anchor distT="0" distB="0" distL="114300" distR="114300" simplePos="0" relativeHeight="251671552" behindDoc="0" locked="0" layoutInCell="1" allowOverlap="1">
                      <wp:simplePos x="0" y="0"/>
                      <wp:positionH relativeFrom="column">
                        <wp:posOffset>1403985</wp:posOffset>
                      </wp:positionH>
                      <wp:positionV relativeFrom="paragraph">
                        <wp:posOffset>50800</wp:posOffset>
                      </wp:positionV>
                      <wp:extent cx="238760" cy="251460"/>
                      <wp:effectExtent l="6350" t="6350" r="13970" b="16510"/>
                      <wp:wrapNone/>
                      <wp:docPr id="17" name="矩形 17"/>
                      <wp:cNvGraphicFramePr/>
                      <a:graphic xmlns:a="http://schemas.openxmlformats.org/drawingml/2006/main">
                        <a:graphicData uri="http://schemas.microsoft.com/office/word/2010/wordprocessingShape">
                          <wps:wsp>
                            <wps:cNvSpPr/>
                            <wps:spPr>
                              <a:xfrm>
                                <a:off x="0" y="0"/>
                                <a:ext cx="238760" cy="251460"/>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10.55pt;margin-top:4pt;height:19.8pt;width:18.8pt;z-index:251671552;v-text-anchor:middle;mso-width-relative:page;mso-height-relative:page;" filled="f" stroked="t" coordsize="21600,21600" o:gfxdata="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ErP5yHXAAAACAEAAA8AAAAAAAAAAQAgAAAAIgAAAGRycy9kb3ducmV2LnhtbFBLAQIU&#10;ABQAAAAIAIdO4kDB0CtcZgIAAMwEAAAOAAAAAAAAAAEAIAAAACYBAABkcnMvZTJvRG9jLnhtbFBL&#10;BQYAAAAABgAGAFkBAAD+BQAAAAA=&#10;">
                      <v:fill on="f" focussize="0,0"/>
                      <v:stroke weight="1pt" color="#000000 [3213]" miterlimit="8" joinstyle="miter"/>
                      <v:imagedata o:title=""/>
                      <o:lock v:ext="edit" aspectratio="f"/>
                    </v:rect>
                  </w:pict>
                </mc:Fallback>
              </mc:AlternateContent>
            </w:r>
            <w:r>
              <w:rPr>
                <w:sz w:val="32"/>
              </w:rPr>
              <mc:AlternateContent>
                <mc:Choice Requires="wps">
                  <w:drawing>
                    <wp:anchor distT="0" distB="0" distL="114300" distR="114300" simplePos="0" relativeHeight="251670528" behindDoc="0" locked="0" layoutInCell="1" allowOverlap="1">
                      <wp:simplePos x="0" y="0"/>
                      <wp:positionH relativeFrom="column">
                        <wp:posOffset>556260</wp:posOffset>
                      </wp:positionH>
                      <wp:positionV relativeFrom="paragraph">
                        <wp:posOffset>64135</wp:posOffset>
                      </wp:positionV>
                      <wp:extent cx="238760" cy="251460"/>
                      <wp:effectExtent l="6350" t="6350" r="13970" b="16510"/>
                      <wp:wrapNone/>
                      <wp:docPr id="16" name="矩形 16"/>
                      <wp:cNvGraphicFramePr/>
                      <a:graphic xmlns:a="http://schemas.openxmlformats.org/drawingml/2006/main">
                        <a:graphicData uri="http://schemas.microsoft.com/office/word/2010/wordprocessingShape">
                          <wps:wsp>
                            <wps:cNvSpPr/>
                            <wps:spPr>
                              <a:xfrm>
                                <a:off x="0" y="0"/>
                                <a:ext cx="238760" cy="251460"/>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3.8pt;margin-top:5.05pt;height:19.8pt;width:18.8pt;z-index:251670528;v-text-anchor:middle;mso-width-relative:page;mso-height-relative:page;" filled="f" stroked="t" coordsize="21600,21600" o:gfxdata="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MHcM2LXAAAACAEAAA8AAAAAAAAAAQAgAAAAIgAAAGRycy9kb3ducmV2LnhtbFBLAQIU&#10;ABQAAAAIAIdO4kDJZUd8ZgIAAMwEAAAOAAAAAAAAAAEAIAAAACYBAABkcnMvZTJvRG9jLnhtbFBL&#10;BQYAAAAABgAGAFkBAAD+BQAAAAA=&#10;">
                      <v:fill on="f" focussize="0,0"/>
                      <v:stroke weight="1pt" color="#000000 [3213]" miterlimit="8" joinstyle="miter"/>
                      <v:imagedata o:title=""/>
                      <o:lock v:ext="edit" aspectratio="f"/>
                    </v:rect>
                  </w:pict>
                </mc:Fallback>
              </mc:AlternateContent>
            </w:r>
            <w:r>
              <w:rPr>
                <w:rFonts w:hint="eastAsia" w:ascii="华文中宋" w:hAnsi="华文中宋" w:eastAsia="华文中宋" w:cs="华文中宋"/>
                <w:b w:val="0"/>
                <w:bCs w:val="0"/>
                <w:sz w:val="32"/>
                <w:szCs w:val="32"/>
                <w:vertAlign w:val="baseline"/>
                <w:lang w:val="en-US" w:eastAsia="zh-CN"/>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trPr>
        <w:tc>
          <w:tcPr>
            <w:tcW w:w="8522" w:type="dxa"/>
            <w:gridSpan w:val="3"/>
          </w:tcPr>
          <w:p>
            <w:pPr>
              <w:numPr>
                <w:ilvl w:val="0"/>
                <w:numId w:val="0"/>
              </w:numPr>
              <w:jc w:val="both"/>
              <w:rPr>
                <w:rFonts w:hint="default" w:ascii="华文中宋" w:hAnsi="华文中宋" w:eastAsia="华文中宋" w:cs="华文中宋"/>
                <w:b w:val="0"/>
                <w:bCs w:val="0"/>
                <w:sz w:val="32"/>
                <w:szCs w:val="32"/>
                <w:vertAlign w:val="baseline"/>
                <w:lang w:val="en-US" w:eastAsia="zh-CN"/>
              </w:rPr>
            </w:pPr>
            <w:r>
              <w:rPr>
                <w:rFonts w:hint="eastAsia" w:ascii="华文中宋" w:hAnsi="华文中宋" w:eastAsia="华文中宋" w:cs="华文中宋"/>
                <w:b w:val="0"/>
                <w:bCs w:val="0"/>
                <w:sz w:val="32"/>
                <w:szCs w:val="32"/>
                <w:vertAlign w:val="baseline"/>
                <w:lang w:val="en-US" w:eastAsia="zh-CN"/>
              </w:rPr>
              <w:t>5、你参与这些活动的原因：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8522" w:type="dxa"/>
            <w:gridSpan w:val="3"/>
          </w:tcPr>
          <w:p>
            <w:pPr>
              <w:numPr>
                <w:ilvl w:val="0"/>
                <w:numId w:val="0"/>
              </w:numPr>
              <w:jc w:val="center"/>
              <w:rPr>
                <w:rFonts w:hint="default" w:ascii="华文中宋" w:hAnsi="华文中宋" w:eastAsia="华文中宋" w:cs="华文中宋"/>
                <w:b w:val="0"/>
                <w:bCs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4" w:hRule="atLeast"/>
        </w:trPr>
        <w:tc>
          <w:tcPr>
            <w:tcW w:w="8522" w:type="dxa"/>
            <w:gridSpan w:val="3"/>
          </w:tcPr>
          <w:p>
            <w:pPr>
              <w:numPr>
                <w:ilvl w:val="0"/>
                <w:numId w:val="0"/>
              </w:numPr>
              <w:jc w:val="both"/>
              <w:rPr>
                <w:rFonts w:hint="eastAsia" w:ascii="华文中宋" w:hAnsi="华文中宋" w:eastAsia="华文中宋" w:cs="华文中宋"/>
                <w:b w:val="0"/>
                <w:bCs w:val="0"/>
                <w:sz w:val="32"/>
                <w:szCs w:val="32"/>
                <w:vertAlign w:val="baseline"/>
                <w:lang w:val="en-US" w:eastAsia="zh-CN"/>
              </w:rPr>
            </w:pPr>
            <w:r>
              <w:rPr>
                <w:rFonts w:hint="eastAsia" w:ascii="华文中宋" w:hAnsi="华文中宋" w:eastAsia="华文中宋" w:cs="华文中宋"/>
                <w:b w:val="0"/>
                <w:bCs w:val="0"/>
                <w:sz w:val="32"/>
                <w:szCs w:val="32"/>
                <w:vertAlign w:val="baseline"/>
                <w:lang w:val="en-US" w:eastAsia="zh-CN"/>
              </w:rPr>
              <w:t>6、你参与这些活动的收获及感想：</w:t>
            </w:r>
          </w:p>
          <w:p>
            <w:pPr>
              <w:widowControl w:val="0"/>
              <w:numPr>
                <w:ilvl w:val="0"/>
                <w:numId w:val="0"/>
              </w:numPr>
              <w:jc w:val="both"/>
              <w:rPr>
                <w:rFonts w:hint="eastAsia" w:ascii="华文中宋" w:hAnsi="华文中宋" w:eastAsia="华文中宋" w:cs="华文中宋"/>
                <w:b w:val="0"/>
                <w:bCs w:val="0"/>
                <w:sz w:val="32"/>
                <w:szCs w:val="32"/>
                <w:vertAlign w:val="baseline"/>
                <w:lang w:val="en-US" w:eastAsia="zh-CN"/>
              </w:rPr>
            </w:pPr>
          </w:p>
          <w:p>
            <w:pPr>
              <w:widowControl w:val="0"/>
              <w:numPr>
                <w:ilvl w:val="0"/>
                <w:numId w:val="0"/>
              </w:numPr>
              <w:jc w:val="both"/>
              <w:rPr>
                <w:rFonts w:hint="eastAsia" w:ascii="华文中宋" w:hAnsi="华文中宋" w:eastAsia="华文中宋" w:cs="华文中宋"/>
                <w:b w:val="0"/>
                <w:bCs w:val="0"/>
                <w:sz w:val="32"/>
                <w:szCs w:val="32"/>
                <w:vertAlign w:val="baseline"/>
                <w:lang w:val="en-US" w:eastAsia="zh-CN"/>
              </w:rPr>
            </w:pPr>
          </w:p>
          <w:p>
            <w:pPr>
              <w:widowControl w:val="0"/>
              <w:numPr>
                <w:ilvl w:val="0"/>
                <w:numId w:val="0"/>
              </w:numPr>
              <w:jc w:val="both"/>
              <w:rPr>
                <w:rFonts w:hint="eastAsia" w:ascii="华文中宋" w:hAnsi="华文中宋" w:eastAsia="华文中宋" w:cs="华文中宋"/>
                <w:b w:val="0"/>
                <w:bCs w:val="0"/>
                <w:sz w:val="32"/>
                <w:szCs w:val="32"/>
                <w:vertAlign w:val="baseline"/>
                <w:lang w:val="en-US" w:eastAsia="zh-CN"/>
              </w:rPr>
            </w:pPr>
          </w:p>
          <w:p>
            <w:pPr>
              <w:widowControl w:val="0"/>
              <w:numPr>
                <w:ilvl w:val="0"/>
                <w:numId w:val="0"/>
              </w:numPr>
              <w:jc w:val="both"/>
              <w:rPr>
                <w:rFonts w:hint="eastAsia" w:ascii="华文中宋" w:hAnsi="华文中宋" w:eastAsia="华文中宋" w:cs="华文中宋"/>
                <w:b w:val="0"/>
                <w:bCs w:val="0"/>
                <w:sz w:val="32"/>
                <w:szCs w:val="32"/>
                <w:vertAlign w:val="baseline"/>
                <w:lang w:val="en-US" w:eastAsia="zh-CN"/>
              </w:rPr>
            </w:pPr>
          </w:p>
          <w:p>
            <w:pPr>
              <w:widowControl w:val="0"/>
              <w:numPr>
                <w:ilvl w:val="0"/>
                <w:numId w:val="0"/>
              </w:numPr>
              <w:jc w:val="both"/>
              <w:rPr>
                <w:rFonts w:hint="default" w:ascii="华文中宋" w:hAnsi="华文中宋" w:eastAsia="华文中宋" w:cs="华文中宋"/>
                <w:b w:val="0"/>
                <w:bCs w:val="0"/>
                <w:sz w:val="32"/>
                <w:szCs w:val="32"/>
                <w:vertAlign w:val="baseline"/>
                <w:lang w:val="en-US" w:eastAsia="zh-CN"/>
              </w:rPr>
            </w:pPr>
            <w:r>
              <w:rPr>
                <w:rFonts w:hint="eastAsia" w:ascii="华文中宋" w:hAnsi="华文中宋" w:eastAsia="华文中宋" w:cs="华文中宋"/>
                <w:b w:val="0"/>
                <w:bCs w:val="0"/>
                <w:sz w:val="32"/>
                <w:szCs w:val="32"/>
                <w:vertAlign w:val="baseline"/>
                <w:lang w:val="en-US" w:eastAsia="zh-CN"/>
              </w:rPr>
              <w:t>（感谢您的参与！）</w:t>
            </w:r>
          </w:p>
        </w:tc>
      </w:tr>
    </w:tbl>
    <w:p>
      <w:pPr>
        <w:numPr>
          <w:ilvl w:val="0"/>
          <w:numId w:val="3"/>
        </w:numPr>
        <w:ind w:leftChars="0"/>
        <w:jc w:val="both"/>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数据分析</w:t>
      </w:r>
    </w:p>
    <w:p>
      <w:pPr>
        <w:numPr>
          <w:ilvl w:val="0"/>
          <w:numId w:val="0"/>
        </w:numPr>
        <w:jc w:val="both"/>
      </w:pPr>
      <w:r>
        <w:rPr>
          <w:rFonts w:hint="eastAsia" w:ascii="华文中宋" w:hAnsi="华文中宋" w:eastAsia="华文中宋" w:cs="华文中宋"/>
          <w:b w:val="0"/>
          <w:bCs w:val="0"/>
          <w:sz w:val="32"/>
          <w:szCs w:val="32"/>
          <w:lang w:val="en-US" w:eastAsia="zh-CN"/>
        </w:rPr>
        <w:t>本次研究共发出300份，收回300分，有效300份。（如图一）从图中可以看出，持“支持双休”的人数占90%，持“反对双休”的人数占3%，持“其它”的人数占7%。总之，从现在的状况下分析，大部分人支持初高中进行双休。</w:t>
      </w:r>
      <w:r>
        <w:drawing>
          <wp:inline distT="0" distB="0" distL="114300" distR="114300">
            <wp:extent cx="4826000" cy="2861945"/>
            <wp:effectExtent l="4445" t="4445" r="15875" b="1397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numPr>
          <w:ilvl w:val="0"/>
          <w:numId w:val="0"/>
        </w:numPr>
        <w:jc w:val="center"/>
        <w:rPr>
          <w:rFonts w:hint="eastAsia"/>
          <w:lang w:val="en-US" w:eastAsia="zh-CN"/>
        </w:rPr>
      </w:pPr>
      <w:r>
        <w:rPr>
          <w:rFonts w:hint="eastAsia"/>
          <w:lang w:val="en-US" w:eastAsia="zh-CN"/>
        </w:rPr>
        <w:t>图一</w:t>
      </w:r>
    </w:p>
    <w:p>
      <w:pPr>
        <w:numPr>
          <w:ilvl w:val="0"/>
          <w:numId w:val="0"/>
        </w:numPr>
        <w:jc w:val="both"/>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如图二）根据表格可以得出占20%的同学双休在家的活动是玩手机，而进行阅读或欣赏艺术作品的人数却仅占3%，可见，双休的弊病已经显现，双休的本意是为学生提供更多的课余时间休息或者是发挥自己的特长爱好，减轻学习的的压力，促进身心健康的发展。学生也因为自控能力的不足，沉迷于网络，这是问题的根源。所以无论是父母还是学校的都应该有责任去帮助学生形成正确的价值观和人格，避免这种现象的发生。另外一项占比很大的就是补课，补课的占比高达35%，由调查问卷分析，选择“补课”这一选项的同学反映是父母要求自己在外上补习班，而并非本意。也有同学觉得是因为可以利用双休的时间进行弯道超车，也就是当下流行的“内卷”。无论是哪种原因，我认为学生家长应该把健康放在首位，尊重孩子的选择，如果有能力的话，可以适当的上课。透过图表也反映出当代高中生应该加强锻炼，不仅是体育锻炼，还有社会锻炼。提高和发展社会能力，能够更好的适应社会、走进社会。</w:t>
      </w:r>
    </w:p>
    <w:p>
      <w:pPr>
        <w:numPr>
          <w:ilvl w:val="0"/>
          <w:numId w:val="0"/>
        </w:numPr>
        <w:jc w:val="both"/>
        <w:rPr>
          <w:rFonts w:hint="eastAsia"/>
          <w:lang w:val="en-US" w:eastAsia="zh-CN"/>
        </w:rPr>
      </w:pPr>
      <w:r>
        <w:drawing>
          <wp:inline distT="0" distB="0" distL="114300" distR="114300">
            <wp:extent cx="4521200" cy="2689225"/>
            <wp:effectExtent l="4445" t="4445" r="15875" b="19050"/>
            <wp:docPr id="18"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r>
        <w:rPr>
          <w:rFonts w:hint="eastAsia"/>
          <w:lang w:val="en-US" w:eastAsia="zh-CN"/>
        </w:rPr>
        <w:t>图二</w:t>
      </w:r>
    </w:p>
    <w:p>
      <w:pPr>
        <w:numPr>
          <w:ilvl w:val="0"/>
          <w:numId w:val="3"/>
        </w:numPr>
        <w:ind w:left="0" w:leftChars="0" w:firstLine="0" w:firstLineChars="0"/>
        <w:jc w:val="both"/>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对策</w:t>
      </w:r>
    </w:p>
    <w:p>
      <w:pPr>
        <w:numPr>
          <w:ilvl w:val="0"/>
          <w:numId w:val="4"/>
        </w:numPr>
        <w:ind w:left="0" w:leftChars="0" w:firstLine="0" w:firstLineChars="0"/>
        <w:jc w:val="both"/>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改进措施</w:t>
      </w:r>
    </w:p>
    <w:p>
      <w:pPr>
        <w:numPr>
          <w:ilvl w:val="0"/>
          <w:numId w:val="5"/>
        </w:numPr>
        <w:ind w:leftChars="0"/>
        <w:jc w:val="both"/>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学生方面。作为高中生，我们应以学业为重，理解他人的良苦用心。可以用网络疏解心里的压力，但不能过度沉迷网路。同时也要多参与社会活动，增强社交能力，积累经验。</w:t>
      </w:r>
    </w:p>
    <w:p>
      <w:pPr>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firstLine="0" w:firstLineChars="0"/>
        <w:jc w:val="left"/>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学校方面。蔡元培先生曾言：“</w:t>
      </w:r>
      <w:r>
        <w:rPr>
          <w:rFonts w:hint="eastAsia" w:ascii="华文中宋" w:hAnsi="华文中宋" w:eastAsia="华文中宋" w:cs="华文中宋"/>
          <w:i w:val="0"/>
          <w:iCs w:val="0"/>
          <w:caps w:val="0"/>
          <w:color w:val="111111"/>
          <w:spacing w:val="0"/>
          <w:sz w:val="32"/>
          <w:szCs w:val="32"/>
          <w:shd w:val="clear" w:fill="FFFFFF"/>
        </w:rPr>
        <w:t>美育者，应用美学之理论于教育，以陶养感情为目的者也。</w:t>
      </w:r>
      <w:r>
        <w:rPr>
          <w:rFonts w:hint="eastAsia" w:ascii="华文中宋" w:hAnsi="华文中宋" w:eastAsia="华文中宋" w:cs="华文中宋"/>
          <w:i w:val="0"/>
          <w:iCs w:val="0"/>
          <w:caps w:val="0"/>
          <w:color w:val="111111"/>
          <w:spacing w:val="0"/>
          <w:sz w:val="32"/>
          <w:szCs w:val="32"/>
          <w:shd w:val="clear" w:fill="FFFFFF"/>
          <w:lang w:eastAsia="zh-CN"/>
        </w:rPr>
        <w:t>”</w:t>
      </w:r>
      <w:r>
        <w:rPr>
          <w:rFonts w:hint="eastAsia" w:ascii="华文中宋" w:hAnsi="华文中宋" w:eastAsia="华文中宋" w:cs="华文中宋"/>
          <w:sz w:val="32"/>
          <w:szCs w:val="32"/>
          <w:lang w:val="en-US" w:eastAsia="zh-CN"/>
        </w:rPr>
        <w:t>学生在校期间，有责任为学生提供心理服务和正确的价值观引导。营造良好的学习氛围，提高学生的学习兴趣。</w:t>
      </w:r>
    </w:p>
    <w:p>
      <w:pPr>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firstLine="0" w:firstLineChars="0"/>
        <w:jc w:val="left"/>
        <w:rPr>
          <w:rFonts w:hint="default"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老师方面。“</w:t>
      </w:r>
      <w:r>
        <w:rPr>
          <w:rFonts w:hint="eastAsia" w:ascii="华文中宋" w:hAnsi="华文中宋" w:eastAsia="华文中宋" w:cs="华文中宋"/>
          <w:i w:val="0"/>
          <w:iCs w:val="0"/>
          <w:caps w:val="0"/>
          <w:color w:val="111111"/>
          <w:spacing w:val="0"/>
          <w:sz w:val="32"/>
          <w:szCs w:val="32"/>
          <w:shd w:val="clear" w:fill="FFFFFF"/>
        </w:rPr>
        <w:t>教育者，养成人格之事业也。</w:t>
      </w:r>
      <w:r>
        <w:rPr>
          <w:rFonts w:hint="eastAsia" w:ascii="华文中宋" w:hAnsi="华文中宋" w:eastAsia="华文中宋" w:cs="华文中宋"/>
          <w:i w:val="0"/>
          <w:iCs w:val="0"/>
          <w:caps w:val="0"/>
          <w:color w:val="111111"/>
          <w:spacing w:val="0"/>
          <w:sz w:val="32"/>
          <w:szCs w:val="32"/>
          <w:shd w:val="clear" w:fill="FFFFFF"/>
          <w:lang w:eastAsia="zh-CN"/>
        </w:rPr>
        <w:t>”</w:t>
      </w:r>
      <w:r>
        <w:rPr>
          <w:rFonts w:hint="eastAsia" w:ascii="华文中宋" w:hAnsi="华文中宋" w:eastAsia="华文中宋" w:cs="华文中宋"/>
          <w:i w:val="0"/>
          <w:iCs w:val="0"/>
          <w:caps w:val="0"/>
          <w:color w:val="111111"/>
          <w:spacing w:val="0"/>
          <w:sz w:val="32"/>
          <w:szCs w:val="32"/>
          <w:shd w:val="clear" w:fill="FFFFFF"/>
          <w:lang w:val="en-US" w:eastAsia="zh-CN"/>
        </w:rPr>
        <w:t>老师应该提升自身的教学素养与能力，提高课堂的效率，在班内组织学生参与各种形式的活动。</w:t>
      </w:r>
    </w:p>
    <w:p>
      <w:pPr>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firstLine="0" w:firstLineChars="0"/>
        <w:jc w:val="left"/>
        <w:rPr>
          <w:rFonts w:hint="default" w:ascii="华文中宋" w:hAnsi="华文中宋" w:eastAsia="华文中宋" w:cs="华文中宋"/>
          <w:sz w:val="32"/>
          <w:szCs w:val="32"/>
          <w:lang w:val="en-US" w:eastAsia="zh-CN"/>
        </w:rPr>
      </w:pPr>
      <w:r>
        <w:rPr>
          <w:rFonts w:hint="eastAsia" w:ascii="华文中宋" w:hAnsi="华文中宋" w:eastAsia="华文中宋" w:cs="华文中宋"/>
          <w:i w:val="0"/>
          <w:iCs w:val="0"/>
          <w:caps w:val="0"/>
          <w:color w:val="111111"/>
          <w:spacing w:val="0"/>
          <w:sz w:val="32"/>
          <w:szCs w:val="32"/>
          <w:shd w:val="clear" w:fill="FFFFFF"/>
          <w:lang w:val="en-US" w:eastAsia="zh-CN"/>
        </w:rPr>
        <w:t>家长方面。家长要理解孩子的需求，不该给孩子施加过大的压力，成为“压死骆驼的最后一根稻草”，给予孩子正确价值引导。</w:t>
      </w:r>
    </w:p>
    <w:p>
      <w:pPr>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firstLine="0" w:firstLineChars="0"/>
        <w:jc w:val="left"/>
        <w:rPr>
          <w:rFonts w:hint="default" w:ascii="华文中宋" w:hAnsi="华文中宋" w:eastAsia="华文中宋" w:cs="华文中宋"/>
          <w:sz w:val="32"/>
          <w:szCs w:val="32"/>
          <w:lang w:val="en-US" w:eastAsia="zh-CN"/>
        </w:rPr>
      </w:pPr>
      <w:r>
        <w:rPr>
          <w:rFonts w:hint="eastAsia" w:ascii="华文中宋" w:hAnsi="华文中宋" w:eastAsia="华文中宋" w:cs="华文中宋"/>
          <w:i w:val="0"/>
          <w:iCs w:val="0"/>
          <w:caps w:val="0"/>
          <w:color w:val="111111"/>
          <w:spacing w:val="0"/>
          <w:sz w:val="32"/>
          <w:szCs w:val="32"/>
          <w:shd w:val="clear" w:fill="FFFFFF"/>
          <w:lang w:val="en-US" w:eastAsia="zh-CN"/>
        </w:rPr>
        <w:t>社会方面。应限制各类无营业执照的辅导机构，还学习一片净土；应为中学生提供更丰富的假期活动，如一些科普类活动，公益类活动，参观大学等活动，让中学生走进生活，走进社会；为中学生提供合适的自习学习环境，如开放图书馆，公益性自习室等。</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jc w:val="left"/>
        <w:rPr>
          <w:rFonts w:hint="eastAsia" w:ascii="华文中宋" w:hAnsi="华文中宋" w:eastAsia="华文中宋" w:cs="华文中宋"/>
          <w:b/>
          <w:bCs/>
          <w:i w:val="0"/>
          <w:iCs w:val="0"/>
          <w:caps w:val="0"/>
          <w:color w:val="111111"/>
          <w:spacing w:val="0"/>
          <w:sz w:val="36"/>
          <w:szCs w:val="36"/>
          <w:shd w:val="clear" w:fill="FFFFFF"/>
          <w:lang w:val="en-US" w:eastAsia="zh-CN"/>
        </w:rPr>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firstLine="721" w:firstLineChars="200"/>
        <w:jc w:val="left"/>
        <w:rPr>
          <w:rFonts w:hint="eastAsia" w:ascii="华文中宋" w:hAnsi="华文中宋" w:eastAsia="华文中宋" w:cs="华文中宋"/>
          <w:b/>
          <w:bCs/>
          <w:i w:val="0"/>
          <w:iCs w:val="0"/>
          <w:caps w:val="0"/>
          <w:color w:val="111111"/>
          <w:spacing w:val="0"/>
          <w:sz w:val="36"/>
          <w:szCs w:val="36"/>
          <w:shd w:val="clear" w:fill="FFFFFF"/>
          <w:lang w:val="en-US" w:eastAsia="zh-CN"/>
        </w:rPr>
      </w:pPr>
      <w:r>
        <w:rPr>
          <w:rFonts w:hint="eastAsia" w:ascii="华文中宋" w:hAnsi="华文中宋" w:eastAsia="华文中宋" w:cs="华文中宋"/>
          <w:b/>
          <w:bCs/>
          <w:i w:val="0"/>
          <w:iCs w:val="0"/>
          <w:caps w:val="0"/>
          <w:color w:val="111111"/>
          <w:spacing w:val="0"/>
          <w:sz w:val="36"/>
          <w:szCs w:val="36"/>
          <w:shd w:val="clear" w:fill="FFFFFF"/>
          <w:lang w:val="en-US" w:eastAsia="zh-CN"/>
        </w:rPr>
        <w:t>总结</w:t>
      </w:r>
    </w:p>
    <w:p>
      <w:pPr>
        <w:numPr>
          <w:ilvl w:val="0"/>
          <w:numId w:val="0"/>
        </w:numPr>
        <w:ind w:firstLine="640" w:firstLineChars="200"/>
        <w:jc w:val="both"/>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双休得以施行，是因为社会上更多的人看到了现代社会中考高考的竞争压力，去考虑学生们的感受和心理健康，想要推动教育的进步与发展。不论是益是弊，都应因人而议，不应该“一棒子打死”。</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firstLine="640" w:firstLineChars="200"/>
        <w:jc w:val="left"/>
        <w:rPr>
          <w:rFonts w:hint="eastAsia" w:ascii="华文中宋" w:hAnsi="华文中宋" w:eastAsia="华文中宋" w:cs="华文中宋"/>
          <w:b w:val="0"/>
          <w:bCs w:val="0"/>
          <w:i w:val="0"/>
          <w:iCs w:val="0"/>
          <w:caps w:val="0"/>
          <w:color w:val="111111"/>
          <w:spacing w:val="0"/>
          <w:sz w:val="32"/>
          <w:szCs w:val="32"/>
          <w:shd w:val="clear" w:fill="FFFFFF"/>
          <w:lang w:val="en-US" w:eastAsia="zh-CN"/>
        </w:rPr>
      </w:pPr>
      <w:r>
        <w:rPr>
          <w:rFonts w:hint="eastAsia" w:ascii="华文中宋" w:hAnsi="华文中宋" w:eastAsia="华文中宋" w:cs="华文中宋"/>
          <w:b w:val="0"/>
          <w:bCs w:val="0"/>
          <w:i w:val="0"/>
          <w:iCs w:val="0"/>
          <w:caps w:val="0"/>
          <w:color w:val="111111"/>
          <w:spacing w:val="0"/>
          <w:sz w:val="32"/>
          <w:szCs w:val="32"/>
          <w:shd w:val="clear" w:fill="FFFFFF"/>
          <w:lang w:val="en-US" w:eastAsia="zh-CN"/>
        </w:rPr>
        <w:t xml:space="preserve">首先，恢复双休政策的实施具有深远的意义。学生的身心健康是教育的首要任务， 长时间的连续学习会使学生身心疲惫，恢复双休能够让学生有更多的休息时间，有利于缓解学习压力，提高学习效率。 </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firstLine="640" w:firstLineChars="200"/>
        <w:jc w:val="left"/>
        <w:rPr>
          <w:rFonts w:hint="eastAsia" w:ascii="华文中宋" w:hAnsi="华文中宋" w:eastAsia="华文中宋" w:cs="华文中宋"/>
          <w:b w:val="0"/>
          <w:bCs w:val="0"/>
          <w:i w:val="0"/>
          <w:iCs w:val="0"/>
          <w:caps w:val="0"/>
          <w:color w:val="111111"/>
          <w:spacing w:val="0"/>
          <w:sz w:val="32"/>
          <w:szCs w:val="32"/>
          <w:shd w:val="clear" w:fill="FFFFFF"/>
          <w:lang w:val="en-US" w:eastAsia="zh-CN"/>
        </w:rPr>
      </w:pPr>
      <w:r>
        <w:rPr>
          <w:rFonts w:hint="eastAsia" w:ascii="华文中宋" w:hAnsi="华文中宋" w:eastAsia="华文中宋" w:cs="华文中宋"/>
          <w:b w:val="0"/>
          <w:bCs w:val="0"/>
          <w:i w:val="0"/>
          <w:iCs w:val="0"/>
          <w:caps w:val="0"/>
          <w:color w:val="111111"/>
          <w:spacing w:val="0"/>
          <w:sz w:val="32"/>
          <w:szCs w:val="32"/>
          <w:shd w:val="clear" w:fill="FFFFFF"/>
          <w:lang w:val="en-US" w:eastAsia="zh-CN"/>
        </w:rPr>
        <w:t xml:space="preserve">此外，恢复双休有助于促进家庭教育和亲子关系的和谐，学生有更多的时间和家长在一起，可以增强家庭互动，增进亲子关系。同时，恢复双休也有利于学生的全面发展，他们有更多的自由时间和空间，可以参加各种兴趣爱好和社团活动，培养自己的综合素质和能力。 </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firstLine="640" w:firstLineChars="200"/>
        <w:jc w:val="left"/>
        <w:rPr>
          <w:rFonts w:hint="eastAsia" w:ascii="华文中宋" w:hAnsi="华文中宋" w:eastAsia="华文中宋" w:cs="华文中宋"/>
          <w:b w:val="0"/>
          <w:bCs w:val="0"/>
          <w:i w:val="0"/>
          <w:iCs w:val="0"/>
          <w:caps w:val="0"/>
          <w:color w:val="111111"/>
          <w:spacing w:val="0"/>
          <w:sz w:val="32"/>
          <w:szCs w:val="32"/>
          <w:shd w:val="clear" w:fill="FFFFFF"/>
          <w:lang w:val="en-US" w:eastAsia="zh-CN"/>
        </w:rPr>
      </w:pPr>
      <w:r>
        <w:rPr>
          <w:rFonts w:hint="eastAsia" w:ascii="华文中宋" w:hAnsi="华文中宋" w:eastAsia="华文中宋" w:cs="华文中宋"/>
          <w:b w:val="0"/>
          <w:bCs w:val="0"/>
          <w:i w:val="0"/>
          <w:iCs w:val="0"/>
          <w:caps w:val="0"/>
          <w:color w:val="111111"/>
          <w:spacing w:val="0"/>
          <w:sz w:val="32"/>
          <w:szCs w:val="32"/>
          <w:shd w:val="clear" w:fill="FFFFFF"/>
          <w:lang w:val="en-US" w:eastAsia="zh-CN"/>
        </w:rPr>
        <w:t xml:space="preserve">然而，恢复双休政策的实施也需要解决一些关键问题。首先是学生的安全问题，学校需要加强安全管理，确保学生在离途中的安全。同时，学校还需要加强校园安全防范措施，确保学生在校园内的安全。 </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firstLine="640" w:firstLineChars="200"/>
        <w:jc w:val="left"/>
        <w:rPr>
          <w:rFonts w:hint="eastAsia" w:ascii="华文中宋" w:hAnsi="华文中宋" w:eastAsia="华文中宋" w:cs="华文中宋"/>
          <w:b w:val="0"/>
          <w:bCs w:val="0"/>
          <w:i w:val="0"/>
          <w:iCs w:val="0"/>
          <w:caps w:val="0"/>
          <w:color w:val="111111"/>
          <w:spacing w:val="0"/>
          <w:sz w:val="32"/>
          <w:szCs w:val="32"/>
          <w:shd w:val="clear" w:fill="FFFFFF"/>
          <w:lang w:val="en-US" w:eastAsia="zh-CN"/>
        </w:rPr>
      </w:pPr>
      <w:r>
        <w:rPr>
          <w:rFonts w:hint="eastAsia" w:ascii="华文中宋" w:hAnsi="华文中宋" w:eastAsia="华文中宋" w:cs="华文中宋"/>
          <w:b w:val="0"/>
          <w:bCs w:val="0"/>
          <w:i w:val="0"/>
          <w:iCs w:val="0"/>
          <w:caps w:val="0"/>
          <w:color w:val="111111"/>
          <w:spacing w:val="0"/>
          <w:sz w:val="32"/>
          <w:szCs w:val="32"/>
          <w:shd w:val="clear" w:fill="FFFFFF"/>
          <w:lang w:val="en-US" w:eastAsia="zh-CN"/>
        </w:rPr>
        <w:t>其次是学生的学习问题，恢复双休可能会影响学生的学习进度和成绩，因此学该需要制定合理的教学计划和安排，保证学生的学习质量和进度不受影。</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firstLine="640" w:firstLineChars="200"/>
        <w:jc w:val="left"/>
        <w:rPr>
          <w:rFonts w:hint="default" w:ascii="华文中宋" w:hAnsi="华文中宋" w:eastAsia="华文中宋" w:cs="华文中宋"/>
          <w:b w:val="0"/>
          <w:bCs w:val="0"/>
          <w:i w:val="0"/>
          <w:iCs w:val="0"/>
          <w:caps w:val="0"/>
          <w:color w:val="111111"/>
          <w:spacing w:val="0"/>
          <w:sz w:val="32"/>
          <w:szCs w:val="32"/>
          <w:shd w:val="clear" w:fill="FFFFFF"/>
          <w:lang w:val="en-US" w:eastAsia="zh-CN"/>
        </w:rPr>
      </w:pPr>
      <w:r>
        <w:rPr>
          <w:rFonts w:hint="eastAsia" w:ascii="华文中宋" w:hAnsi="华文中宋" w:eastAsia="华文中宋" w:cs="华文中宋"/>
          <w:b w:val="0"/>
          <w:bCs w:val="0"/>
          <w:i w:val="0"/>
          <w:iCs w:val="0"/>
          <w:caps w:val="0"/>
          <w:color w:val="111111"/>
          <w:spacing w:val="0"/>
          <w:sz w:val="32"/>
          <w:szCs w:val="32"/>
          <w:shd w:val="clear" w:fill="FFFFFF"/>
          <w:lang w:val="en-US" w:eastAsia="zh-CN"/>
        </w:rPr>
        <w:t>最后，希望社会能够为中学生群体提供更多的适合学生群体的公益性活动、科普性活动，让中学生走进生活、融入社会，独立自主。中学生能力的培养应该是全方面的，而不应只限制在学习上。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70D748"/>
    <w:multiLevelType w:val="singleLevel"/>
    <w:tmpl w:val="9E70D748"/>
    <w:lvl w:ilvl="0" w:tentative="0">
      <w:start w:val="10"/>
      <w:numFmt w:val="chineseCounting"/>
      <w:suff w:val="nothing"/>
      <w:lvlText w:val="%1、"/>
      <w:lvlJc w:val="left"/>
      <w:rPr>
        <w:rFonts w:hint="eastAsia"/>
      </w:rPr>
    </w:lvl>
  </w:abstractNum>
  <w:abstractNum w:abstractNumId="1">
    <w:nsid w:val="B7FD7B30"/>
    <w:multiLevelType w:val="singleLevel"/>
    <w:tmpl w:val="B7FD7B30"/>
    <w:lvl w:ilvl="0" w:tentative="0">
      <w:start w:val="1"/>
      <w:numFmt w:val="decimal"/>
      <w:suff w:val="nothing"/>
      <w:lvlText w:val="%1、"/>
      <w:lvlJc w:val="left"/>
      <w:pPr>
        <w:ind w:left="630" w:leftChars="0" w:firstLine="0" w:firstLineChars="0"/>
      </w:pPr>
    </w:lvl>
  </w:abstractNum>
  <w:abstractNum w:abstractNumId="2">
    <w:nsid w:val="128C7020"/>
    <w:multiLevelType w:val="singleLevel"/>
    <w:tmpl w:val="128C7020"/>
    <w:lvl w:ilvl="0" w:tentative="0">
      <w:start w:val="1"/>
      <w:numFmt w:val="chineseCounting"/>
      <w:suff w:val="nothing"/>
      <w:lvlText w:val="%1、"/>
      <w:lvlJc w:val="left"/>
      <w:rPr>
        <w:rFonts w:hint="eastAsia"/>
      </w:rPr>
    </w:lvl>
  </w:abstractNum>
  <w:abstractNum w:abstractNumId="3">
    <w:nsid w:val="3786EF32"/>
    <w:multiLevelType w:val="singleLevel"/>
    <w:tmpl w:val="3786EF32"/>
    <w:lvl w:ilvl="0" w:tentative="0">
      <w:start w:val="1"/>
      <w:numFmt w:val="decimal"/>
      <w:suff w:val="nothing"/>
      <w:lvlText w:val="%1、"/>
      <w:lvlJc w:val="left"/>
    </w:lvl>
  </w:abstractNum>
  <w:abstractNum w:abstractNumId="4">
    <w:nsid w:val="4BC719AC"/>
    <w:multiLevelType w:val="singleLevel"/>
    <w:tmpl w:val="4BC719AC"/>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jNTc2MjVjZWUxYWJmZGQyZGNiOGM4YzlkZDQ5OTkifQ=="/>
  </w:docVars>
  <w:rsids>
    <w:rsidRoot w:val="7B10522A"/>
    <w:rsid w:val="24FE095F"/>
    <w:rsid w:val="70E11809"/>
    <w:rsid w:val="7B105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当代中学生对双休的态度</a:t>
            </a:r>
          </a:p>
        </c:rich>
      </c:tx>
      <c:layout/>
      <c:overlay val="0"/>
      <c:spPr>
        <a:noFill/>
        <a:ln>
          <a:noFill/>
        </a:ln>
        <a:effectLst/>
      </c:spPr>
    </c:title>
    <c:autoTitleDeleted val="0"/>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pie3DChart>
        <c:varyColors val="1"/>
        <c:ser>
          <c:idx val="0"/>
          <c:order val="0"/>
          <c:tx>
            <c:strRef>
              <c:f>[工作簿1]Sheet1!$B$1</c:f>
              <c:strCache>
                <c:ptCount val="1"/>
                <c:pt idx="0">
                  <c:v>人数</c:v>
                </c:pt>
              </c:strCache>
            </c:strRef>
          </c:tx>
          <c:spPr>
            <a:scene3d>
              <a:camera prst="orthographicFront"/>
              <a:lightRig rig="threePt" dir="t"/>
            </a:scene3d>
            <a:sp3d contourW="9525"/>
          </c:spPr>
          <c:explosion val="0"/>
          <c:dPt>
            <c:idx val="0"/>
            <c:bubble3D val="0"/>
            <c:spPr>
              <a:solidFill>
                <a:schemeClr val="accent1"/>
              </a:solidFill>
              <a:ln>
                <a:solidFill>
                  <a:schemeClr val="bg1"/>
                </a:solidFill>
              </a:ln>
              <a:effectLst/>
              <a:scene3d>
                <a:camera prst="orthographicFront"/>
                <a:lightRig rig="threePt" dir="t"/>
              </a:scene3d>
              <a:sp3d contourW="9525"/>
            </c:spPr>
          </c:dPt>
          <c:dPt>
            <c:idx val="1"/>
            <c:bubble3D val="0"/>
            <c:spPr>
              <a:solidFill>
                <a:schemeClr val="accent2"/>
              </a:solidFill>
              <a:ln>
                <a:solidFill>
                  <a:schemeClr val="bg1"/>
                </a:solidFill>
              </a:ln>
              <a:effectLst/>
              <a:scene3d>
                <a:camera prst="orthographicFront"/>
                <a:lightRig rig="threePt" dir="t"/>
              </a:scene3d>
              <a:sp3d contourW="9525"/>
            </c:spPr>
          </c:dPt>
          <c:dPt>
            <c:idx val="2"/>
            <c:bubble3D val="0"/>
            <c:spPr>
              <a:solidFill>
                <a:schemeClr val="accent3"/>
              </a:solidFill>
              <a:ln>
                <a:solidFill>
                  <a:schemeClr val="bg1"/>
                </a:solidFill>
              </a:ln>
              <a:effectLst/>
              <a:scene3d>
                <a:camera prst="orthographicFront"/>
                <a:lightRig rig="threePt" dir="t"/>
              </a:scene3d>
              <a:sp3d contourW="9525"/>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[工作簿1]Sheet1!$A$2:$A$4</c:f>
              <c:strCache>
                <c:ptCount val="3"/>
                <c:pt idx="0">
                  <c:v>支持双休</c:v>
                </c:pt>
                <c:pt idx="1">
                  <c:v>反对双休</c:v>
                </c:pt>
                <c:pt idx="2">
                  <c:v>其它</c:v>
                </c:pt>
              </c:strCache>
            </c:strRef>
          </c:cat>
          <c:val>
            <c:numRef>
              <c:f>[工作簿1]Sheet1!$B$2:$B$4</c:f>
              <c:numCache>
                <c:formatCode>General</c:formatCode>
                <c:ptCount val="3"/>
                <c:pt idx="0">
                  <c:v>268</c:v>
                </c:pt>
                <c:pt idx="1">
                  <c:v>10</c:v>
                </c:pt>
                <c:pt idx="2">
                  <c:v>20</c:v>
                </c:pt>
              </c:numCache>
            </c:numRef>
          </c:val>
        </c:ser>
        <c:dLbls>
          <c:showLegendKey val="0"/>
          <c:showVal val="0"/>
          <c:showCatName val="0"/>
          <c:showSerName val="0"/>
          <c:showPercent val="1"/>
          <c:showBubbleSize val="0"/>
        </c:dLbls>
      </c:pie3D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双休之后高中生进行的活动</a:t>
            </a:r>
          </a:p>
        </c:rich>
      </c:tx>
      <c:layout/>
      <c:overlay val="0"/>
      <c:spPr>
        <a:noFill/>
        <a:ln>
          <a:noFill/>
        </a:ln>
        <a:effectLst/>
      </c:spPr>
    </c:title>
    <c:autoTitleDeleted val="0"/>
    <c:plotArea>
      <c:layout/>
      <c:doughnutChart>
        <c:varyColors val="1"/>
        <c:ser>
          <c:idx val="0"/>
          <c:order val="0"/>
          <c:tx>
            <c:strRef>
              <c:f>[工作簿1]Sheet1!$B$1</c:f>
              <c:strCache>
                <c:ptCount val="1"/>
                <c:pt idx="0">
                  <c:v>人数</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Pt>
            <c:idx val="6"/>
            <c:bubble3D val="0"/>
            <c:spPr>
              <a:solidFill>
                <a:schemeClr val="accent1">
                  <a:lumMod val="60000"/>
                </a:schemeClr>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[工作簿1]Sheet1!$A$2:$A$8</c:f>
              <c:strCache>
                <c:ptCount val="7"/>
                <c:pt idx="0">
                  <c:v>体育运动</c:v>
                </c:pt>
                <c:pt idx="1">
                  <c:v>在家玩手机</c:v>
                </c:pt>
                <c:pt idx="2">
                  <c:v>参与实践活动</c:v>
                </c:pt>
                <c:pt idx="3">
                  <c:v>和同学出去玩</c:v>
                </c:pt>
                <c:pt idx="4">
                  <c:v>补课</c:v>
                </c:pt>
                <c:pt idx="5">
                  <c:v>阅读或欣赏艺术作品</c:v>
                </c:pt>
                <c:pt idx="6">
                  <c:v>其它</c:v>
                </c:pt>
              </c:strCache>
            </c:strRef>
          </c:cat>
          <c:val>
            <c:numRef>
              <c:f>[工作簿1]Sheet1!$B$2:$B$8</c:f>
              <c:numCache>
                <c:formatCode>General</c:formatCode>
                <c:ptCount val="7"/>
                <c:pt idx="0">
                  <c:v>50</c:v>
                </c:pt>
                <c:pt idx="1">
                  <c:v>100</c:v>
                </c:pt>
                <c:pt idx="2">
                  <c:v>47</c:v>
                </c:pt>
                <c:pt idx="3">
                  <c:v>84</c:v>
                </c:pt>
                <c:pt idx="4">
                  <c:v>179</c:v>
                </c:pt>
                <c:pt idx="5">
                  <c:v>16</c:v>
                </c:pt>
                <c:pt idx="6">
                  <c:v>37</c:v>
                </c:pt>
              </c:numCache>
            </c:numRef>
          </c:val>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9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styleClr val="auto"/>
    </cs:lnRef>
    <cs:fillRef idx="1">
      <cs:styleClr val="auto"/>
    </cs:fillRef>
    <cs:effectRef idx="0"/>
    <cs:fontRef idx="minor">
      <a:schemeClr val="dk1"/>
    </cs:fontRef>
    <cs:spPr>
      <a:ln>
        <a:solidFill>
          <a:schemeClr val="bg1"/>
        </a:solidFill>
      </a:ln>
      <a:effectLst/>
      <a:scene3d>
        <a:camera prst="orthographicFront"/>
        <a:lightRig rig="threePt" dir="t"/>
      </a:scene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2024-03-24T01:03:00Z</dcterms:created>
  <dc:creator>WPS_1698505011</dc:creator>
  <cp:lastModifiedBy>kdfz</cp:lastModifiedBy>
  <dcterms:modified xsi:type="dcterms:W3CDTF">2024-03-26T03:09:30Z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3B421D506B754C1E9816B605F7FA5B47_13</vt:lpwstr>
  </property>
</Properties>
</file>