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75" w:rsidRDefault="00B71B9B">
      <w:pPr>
        <w:jc w:val="center"/>
        <w:rPr>
          <w:rFonts w:asciiTheme="majorEastAsia" w:eastAsiaTheme="majorEastAsia" w:hAnsiTheme="majorEastAsia"/>
          <w:b/>
          <w:sz w:val="36"/>
          <w:szCs w:val="36"/>
        </w:rPr>
      </w:pPr>
      <w:r>
        <w:rPr>
          <w:rFonts w:asciiTheme="majorEastAsia" w:eastAsiaTheme="majorEastAsia" w:hAnsiTheme="majorEastAsia"/>
          <w:b/>
          <w:sz w:val="36"/>
          <w:szCs w:val="36"/>
        </w:rPr>
        <w:t>在线英语学习平台的优缺点分析及改进策略研究</w:t>
      </w:r>
    </w:p>
    <w:p w:rsidR="00244A75" w:rsidRDefault="00B71B9B">
      <w:pPr>
        <w:jc w:val="center"/>
        <w:rPr>
          <w:rFonts w:asciiTheme="majorEastAsia" w:eastAsiaTheme="majorEastAsia" w:hAnsiTheme="majorEastAsia"/>
          <w:b/>
          <w:sz w:val="84"/>
          <w:szCs w:val="84"/>
        </w:rPr>
      </w:pPr>
      <w:r>
        <w:rPr>
          <w:rFonts w:asciiTheme="majorEastAsia" w:eastAsiaTheme="majorEastAsia" w:hAnsiTheme="majorEastAsia" w:hint="eastAsia"/>
          <w:b/>
          <w:sz w:val="84"/>
          <w:szCs w:val="84"/>
        </w:rPr>
        <w:t>结题报告</w:t>
      </w:r>
    </w:p>
    <w:p w:rsidR="00B71B9B" w:rsidRDefault="00B71B9B" w:rsidP="00B71B9B">
      <w:pPr>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主持人：朱子鸣</w:t>
      </w:r>
    </w:p>
    <w:p w:rsidR="00B71B9B" w:rsidRDefault="00B71B9B" w:rsidP="00B71B9B">
      <w:pPr>
        <w:ind w:firstLineChars="600" w:firstLine="1928"/>
        <w:rPr>
          <w:rFonts w:asciiTheme="majorEastAsia" w:eastAsiaTheme="majorEastAsia" w:hAnsiTheme="majorEastAsia" w:hint="eastAsia"/>
          <w:b/>
          <w:sz w:val="32"/>
          <w:szCs w:val="32"/>
        </w:rPr>
      </w:pPr>
      <w:r>
        <w:rPr>
          <w:rFonts w:asciiTheme="majorEastAsia" w:eastAsiaTheme="majorEastAsia" w:hAnsiTheme="majorEastAsia" w:hint="eastAsia"/>
          <w:b/>
          <w:sz w:val="32"/>
          <w:szCs w:val="32"/>
        </w:rPr>
        <w:t>小组成员：陈乐翰、陈乐轩</w:t>
      </w:r>
    </w:p>
    <w:p w:rsidR="00B71B9B" w:rsidRDefault="00B71B9B" w:rsidP="00B71B9B">
      <w:pPr>
        <w:jc w:val="center"/>
        <w:rPr>
          <w:rFonts w:asciiTheme="majorEastAsia" w:eastAsiaTheme="majorEastAsia" w:hAnsiTheme="majorEastAsia" w:hint="eastAsia"/>
          <w:b/>
          <w:sz w:val="32"/>
          <w:szCs w:val="32"/>
        </w:rPr>
      </w:pPr>
      <w:r>
        <w:rPr>
          <w:rFonts w:asciiTheme="majorEastAsia" w:eastAsiaTheme="majorEastAsia" w:hAnsiTheme="majorEastAsia" w:hint="eastAsia"/>
          <w:b/>
          <w:sz w:val="32"/>
          <w:szCs w:val="32"/>
        </w:rPr>
        <w:t>学校：中国矿业大学附属中学</w:t>
      </w:r>
    </w:p>
    <w:p w:rsidR="00244A75" w:rsidRDefault="00B71B9B" w:rsidP="00B71B9B">
      <w:pPr>
        <w:jc w:val="center"/>
        <w:rPr>
          <w:rFonts w:asciiTheme="majorEastAsia" w:eastAsiaTheme="majorEastAsia" w:hAnsiTheme="majorEastAsia"/>
          <w:b/>
          <w:sz w:val="32"/>
          <w:szCs w:val="32"/>
        </w:rPr>
      </w:pPr>
      <w:r>
        <w:rPr>
          <w:rFonts w:asciiTheme="majorEastAsia" w:eastAsiaTheme="majorEastAsia" w:hAnsiTheme="majorEastAsia" w:hint="eastAsia"/>
          <w:b/>
          <w:sz w:val="32"/>
          <w:szCs w:val="32"/>
        </w:rPr>
        <w:t>指导教师：王婷</w:t>
      </w:r>
    </w:p>
    <w:p w:rsidR="00244A75" w:rsidRDefault="00244A75" w:rsidP="00B71B9B">
      <w:pPr>
        <w:rPr>
          <w:rFonts w:asciiTheme="majorEastAsia" w:eastAsiaTheme="majorEastAsia" w:hAnsiTheme="majorEastAsia"/>
          <w:b/>
          <w:sz w:val="32"/>
          <w:szCs w:val="32"/>
        </w:rPr>
      </w:pPr>
    </w:p>
    <w:p w:rsidR="00244A75" w:rsidRDefault="00B71B9B">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t>一</w:t>
      </w:r>
      <w:r>
        <w:rPr>
          <w:rFonts w:asciiTheme="majorEastAsia" w:eastAsiaTheme="majorEastAsia" w:hAnsiTheme="majorEastAsia" w:cs="宋体" w:hint="eastAsia"/>
          <w:b/>
          <w:kern w:val="0"/>
          <w:sz w:val="36"/>
          <w:szCs w:val="36"/>
        </w:rPr>
        <w:t>、</w:t>
      </w:r>
      <w:r>
        <w:rPr>
          <w:rFonts w:asciiTheme="majorEastAsia" w:eastAsiaTheme="majorEastAsia" w:hAnsiTheme="majorEastAsia" w:cs="宋体"/>
          <w:b/>
          <w:kern w:val="0"/>
          <w:sz w:val="36"/>
          <w:szCs w:val="36"/>
        </w:rPr>
        <w:t>研究背景</w:t>
      </w:r>
    </w:p>
    <w:p w:rsidR="00244A75" w:rsidRDefault="00B71B9B">
      <w:pPr>
        <w:widowControl/>
        <w:ind w:firstLineChars="200" w:firstLine="602"/>
        <w:jc w:val="left"/>
        <w:rPr>
          <w:rFonts w:asciiTheme="majorEastAsia" w:eastAsiaTheme="majorEastAsia" w:hAnsiTheme="majorEastAsia" w:cs="宋体"/>
          <w:b/>
          <w:kern w:val="0"/>
          <w:sz w:val="30"/>
          <w:szCs w:val="30"/>
        </w:rPr>
      </w:pPr>
      <w:r>
        <w:rPr>
          <w:rFonts w:asciiTheme="majorEastAsia" w:eastAsiaTheme="majorEastAsia" w:hAnsiTheme="majorEastAsia" w:cs="宋体"/>
          <w:b/>
          <w:kern w:val="0"/>
          <w:sz w:val="30"/>
          <w:szCs w:val="30"/>
        </w:rPr>
        <w:t>近年来，互联网</w:t>
      </w:r>
      <w:r>
        <w:rPr>
          <w:rFonts w:asciiTheme="majorEastAsia" w:eastAsiaTheme="majorEastAsia" w:hAnsiTheme="majorEastAsia" w:cs="宋体" w:hint="eastAsia"/>
          <w:b/>
          <w:kern w:val="0"/>
          <w:sz w:val="30"/>
          <w:szCs w:val="30"/>
        </w:rPr>
        <w:t>市场</w:t>
      </w:r>
      <w:r>
        <w:rPr>
          <w:rFonts w:asciiTheme="majorEastAsia" w:eastAsiaTheme="majorEastAsia" w:hAnsiTheme="majorEastAsia" w:cs="宋体"/>
          <w:b/>
          <w:kern w:val="0"/>
          <w:sz w:val="30"/>
          <w:szCs w:val="30"/>
        </w:rPr>
        <w:t>呈爆发式增长，</w:t>
      </w:r>
      <w:r>
        <w:rPr>
          <w:rFonts w:asciiTheme="majorEastAsia" w:eastAsiaTheme="majorEastAsia" w:hAnsiTheme="majorEastAsia" w:cs="宋体"/>
          <w:b/>
          <w:kern w:val="0"/>
          <w:sz w:val="30"/>
          <w:szCs w:val="30"/>
        </w:rPr>
        <w:t xml:space="preserve">5G </w:t>
      </w:r>
      <w:r>
        <w:rPr>
          <w:rFonts w:asciiTheme="majorEastAsia" w:eastAsiaTheme="majorEastAsia" w:hAnsiTheme="majorEastAsia" w:cs="宋体"/>
          <w:b/>
          <w:kern w:val="0"/>
          <w:sz w:val="30"/>
          <w:szCs w:val="30"/>
        </w:rPr>
        <w:t>网络的普及让信息传播速度实现质的飞跃，云计算技术的成熟降低了数据存储与处理成本，为在线教育行业的蓬勃发展筑牢根基。据权威市场调研机构数据显示，过去五年间，全球在线教育市场规模以年均</w:t>
      </w:r>
      <w:r>
        <w:rPr>
          <w:rFonts w:asciiTheme="majorEastAsia" w:eastAsiaTheme="majorEastAsia" w:hAnsiTheme="majorEastAsia" w:cs="宋体"/>
          <w:b/>
          <w:kern w:val="0"/>
          <w:sz w:val="30"/>
          <w:szCs w:val="30"/>
        </w:rPr>
        <w:t xml:space="preserve"> 20% </w:t>
      </w:r>
      <w:r>
        <w:rPr>
          <w:rFonts w:asciiTheme="majorEastAsia" w:eastAsiaTheme="majorEastAsia" w:hAnsiTheme="majorEastAsia" w:cs="宋体"/>
          <w:b/>
          <w:kern w:val="0"/>
          <w:sz w:val="30"/>
          <w:szCs w:val="30"/>
        </w:rPr>
        <w:t>的速率增长，</w:t>
      </w:r>
      <w:r>
        <w:rPr>
          <w:rFonts w:asciiTheme="majorEastAsia" w:eastAsiaTheme="majorEastAsia" w:hAnsiTheme="majorEastAsia" w:cs="宋体"/>
          <w:b/>
          <w:kern w:val="0"/>
          <w:sz w:val="30"/>
          <w:szCs w:val="30"/>
        </w:rPr>
        <w:t xml:space="preserve">2024 </w:t>
      </w:r>
      <w:r>
        <w:rPr>
          <w:rFonts w:asciiTheme="majorEastAsia" w:eastAsiaTheme="majorEastAsia" w:hAnsiTheme="majorEastAsia" w:cs="宋体"/>
          <w:b/>
          <w:kern w:val="0"/>
          <w:sz w:val="30"/>
          <w:szCs w:val="30"/>
        </w:rPr>
        <w:t>年已突破</w:t>
      </w:r>
      <w:r>
        <w:rPr>
          <w:rFonts w:asciiTheme="majorEastAsia" w:eastAsiaTheme="majorEastAsia" w:hAnsiTheme="majorEastAsia" w:cs="宋体"/>
          <w:b/>
          <w:kern w:val="0"/>
          <w:sz w:val="30"/>
          <w:szCs w:val="30"/>
        </w:rPr>
        <w:t xml:space="preserve"> 3000 </w:t>
      </w:r>
      <w:r>
        <w:rPr>
          <w:rFonts w:asciiTheme="majorEastAsia" w:eastAsiaTheme="majorEastAsia" w:hAnsiTheme="majorEastAsia" w:cs="宋体"/>
          <w:b/>
          <w:kern w:val="0"/>
          <w:sz w:val="30"/>
          <w:szCs w:val="30"/>
        </w:rPr>
        <w:t>亿美元大关。在国内，随着教育信息化政策的大力推动，在线教育市场同样发展迅猛，</w:t>
      </w:r>
      <w:r>
        <w:rPr>
          <w:rFonts w:asciiTheme="majorEastAsia" w:eastAsiaTheme="majorEastAsia" w:hAnsiTheme="majorEastAsia" w:cs="宋体"/>
          <w:b/>
          <w:kern w:val="0"/>
          <w:sz w:val="30"/>
          <w:szCs w:val="30"/>
        </w:rPr>
        <w:t xml:space="preserve">2024 </w:t>
      </w:r>
      <w:r>
        <w:rPr>
          <w:rFonts w:asciiTheme="majorEastAsia" w:eastAsiaTheme="majorEastAsia" w:hAnsiTheme="majorEastAsia" w:cs="宋体"/>
          <w:b/>
          <w:kern w:val="0"/>
          <w:sz w:val="30"/>
          <w:szCs w:val="30"/>
        </w:rPr>
        <w:t>年市场规模达</w:t>
      </w:r>
      <w:r>
        <w:rPr>
          <w:rFonts w:asciiTheme="majorEastAsia" w:eastAsiaTheme="majorEastAsia" w:hAnsiTheme="majorEastAsia" w:cs="宋体"/>
          <w:b/>
          <w:kern w:val="0"/>
          <w:sz w:val="30"/>
          <w:szCs w:val="30"/>
        </w:rPr>
        <w:t xml:space="preserve"> </w:t>
      </w:r>
      <w:r>
        <w:rPr>
          <w:rFonts w:asciiTheme="majorEastAsia" w:eastAsiaTheme="majorEastAsia" w:hAnsiTheme="majorEastAsia" w:cs="宋体"/>
          <w:b/>
          <w:kern w:val="0"/>
          <w:sz w:val="30"/>
          <w:szCs w:val="30"/>
        </w:rPr>
        <w:t xml:space="preserve">4500 </w:t>
      </w:r>
      <w:r>
        <w:rPr>
          <w:rFonts w:asciiTheme="majorEastAsia" w:eastAsiaTheme="majorEastAsia" w:hAnsiTheme="majorEastAsia" w:cs="宋体"/>
          <w:b/>
          <w:kern w:val="0"/>
          <w:sz w:val="30"/>
          <w:szCs w:val="30"/>
        </w:rPr>
        <w:t>亿元人民币，用户规模超</w:t>
      </w:r>
      <w:r>
        <w:rPr>
          <w:rFonts w:asciiTheme="majorEastAsia" w:eastAsiaTheme="majorEastAsia" w:hAnsiTheme="majorEastAsia" w:cs="宋体"/>
          <w:b/>
          <w:kern w:val="0"/>
          <w:sz w:val="30"/>
          <w:szCs w:val="30"/>
        </w:rPr>
        <w:t xml:space="preserve"> 4 </w:t>
      </w:r>
      <w:r>
        <w:rPr>
          <w:rFonts w:asciiTheme="majorEastAsia" w:eastAsiaTheme="majorEastAsia" w:hAnsiTheme="majorEastAsia" w:cs="宋体"/>
          <w:b/>
          <w:kern w:val="0"/>
          <w:sz w:val="30"/>
          <w:szCs w:val="30"/>
        </w:rPr>
        <w:t>亿人。</w:t>
      </w:r>
    </w:p>
    <w:p w:rsidR="00244A75" w:rsidRDefault="00B71B9B">
      <w:pPr>
        <w:widowControl/>
        <w:ind w:firstLineChars="200" w:firstLine="602"/>
        <w:jc w:val="left"/>
        <w:rPr>
          <w:rFonts w:asciiTheme="majorEastAsia" w:eastAsiaTheme="majorEastAsia" w:hAnsiTheme="majorEastAsia" w:cs="宋体"/>
          <w:b/>
          <w:kern w:val="0"/>
          <w:sz w:val="30"/>
          <w:szCs w:val="30"/>
        </w:rPr>
      </w:pPr>
      <w:r>
        <w:rPr>
          <w:rFonts w:asciiTheme="majorEastAsia" w:eastAsiaTheme="majorEastAsia" w:hAnsiTheme="majorEastAsia" w:cs="宋体"/>
          <w:b/>
          <w:kern w:val="0"/>
          <w:sz w:val="30"/>
          <w:szCs w:val="30"/>
        </w:rPr>
        <w:t>英语作为全球通用语言，在国际化进程加速的当下，其重要性愈发凸显，在线英语学习平台</w:t>
      </w:r>
      <w:r>
        <w:rPr>
          <w:rFonts w:asciiTheme="majorEastAsia" w:eastAsiaTheme="majorEastAsia" w:hAnsiTheme="majorEastAsia" w:cs="宋体" w:hint="eastAsia"/>
          <w:b/>
          <w:kern w:val="0"/>
          <w:sz w:val="30"/>
          <w:szCs w:val="30"/>
        </w:rPr>
        <w:t>因为其便捷、资源丰富等优势，</w:t>
      </w:r>
      <w:r>
        <w:rPr>
          <w:rFonts w:asciiTheme="majorEastAsia" w:eastAsiaTheme="majorEastAsia" w:hAnsiTheme="majorEastAsia" w:cs="宋体"/>
          <w:b/>
          <w:kern w:val="0"/>
          <w:sz w:val="30"/>
          <w:szCs w:val="30"/>
        </w:rPr>
        <w:t>顺势成为众多学习者提升英语能力的首选途径。在此背景下，各类在线英语学习平台如雨后春笋般涌现，功能与模式各具特色。百词斩于</w:t>
      </w:r>
      <w:r>
        <w:rPr>
          <w:rFonts w:asciiTheme="majorEastAsia" w:eastAsiaTheme="majorEastAsia" w:hAnsiTheme="majorEastAsia" w:cs="宋体"/>
          <w:b/>
          <w:kern w:val="0"/>
          <w:sz w:val="30"/>
          <w:szCs w:val="30"/>
        </w:rPr>
        <w:t xml:space="preserve"> 2012 </w:t>
      </w:r>
      <w:r>
        <w:rPr>
          <w:rFonts w:asciiTheme="majorEastAsia" w:eastAsiaTheme="majorEastAsia" w:hAnsiTheme="majorEastAsia" w:cs="宋体"/>
          <w:b/>
          <w:kern w:val="0"/>
          <w:sz w:val="30"/>
          <w:szCs w:val="30"/>
        </w:rPr>
        <w:t>年正式上线，凭借创新的图片、视频辅助记单词方式，迅速在竞争激烈的市场中崭露头角。平台上线初期，便以</w:t>
      </w:r>
      <w:r>
        <w:rPr>
          <w:rFonts w:asciiTheme="majorEastAsia" w:eastAsiaTheme="majorEastAsia" w:hAnsiTheme="majorEastAsia" w:cs="宋体"/>
          <w:b/>
          <w:kern w:val="0"/>
          <w:sz w:val="30"/>
          <w:szCs w:val="30"/>
        </w:rPr>
        <w:lastRenderedPageBreak/>
        <w:t>每日新增数千用户的速度扩张，截至</w:t>
      </w:r>
      <w:r>
        <w:rPr>
          <w:rFonts w:asciiTheme="majorEastAsia" w:eastAsiaTheme="majorEastAsia" w:hAnsiTheme="majorEastAsia" w:cs="宋体"/>
          <w:b/>
          <w:kern w:val="0"/>
          <w:sz w:val="30"/>
          <w:szCs w:val="30"/>
        </w:rPr>
        <w:t xml:space="preserve"> 2024 </w:t>
      </w:r>
      <w:r>
        <w:rPr>
          <w:rFonts w:asciiTheme="majorEastAsia" w:eastAsiaTheme="majorEastAsia" w:hAnsiTheme="majorEastAsia" w:cs="宋体"/>
          <w:b/>
          <w:kern w:val="0"/>
          <w:sz w:val="30"/>
          <w:szCs w:val="30"/>
        </w:rPr>
        <w:t>年底，其注册用户量已突破</w:t>
      </w:r>
      <w:r>
        <w:rPr>
          <w:rFonts w:asciiTheme="majorEastAsia" w:eastAsiaTheme="majorEastAsia" w:hAnsiTheme="majorEastAsia" w:cs="宋体"/>
          <w:b/>
          <w:kern w:val="0"/>
          <w:sz w:val="30"/>
          <w:szCs w:val="30"/>
        </w:rPr>
        <w:t xml:space="preserve"> 8 </w:t>
      </w:r>
      <w:r>
        <w:rPr>
          <w:rFonts w:asciiTheme="majorEastAsia" w:eastAsiaTheme="majorEastAsia" w:hAnsiTheme="majorEastAsia" w:cs="宋体"/>
          <w:b/>
          <w:kern w:val="0"/>
          <w:sz w:val="30"/>
          <w:szCs w:val="30"/>
        </w:rPr>
        <w:t>亿，</w:t>
      </w:r>
      <w:proofErr w:type="gramStart"/>
      <w:r>
        <w:rPr>
          <w:rFonts w:asciiTheme="majorEastAsia" w:eastAsiaTheme="majorEastAsia" w:hAnsiTheme="majorEastAsia" w:cs="宋体"/>
          <w:b/>
          <w:kern w:val="0"/>
          <w:sz w:val="30"/>
          <w:szCs w:val="30"/>
        </w:rPr>
        <w:t>日活跃</w:t>
      </w:r>
      <w:proofErr w:type="gramEnd"/>
      <w:r>
        <w:rPr>
          <w:rFonts w:asciiTheme="majorEastAsia" w:eastAsiaTheme="majorEastAsia" w:hAnsiTheme="majorEastAsia" w:cs="宋体"/>
          <w:b/>
          <w:kern w:val="0"/>
          <w:sz w:val="30"/>
          <w:szCs w:val="30"/>
        </w:rPr>
        <w:t>用户数达</w:t>
      </w:r>
      <w:r>
        <w:rPr>
          <w:rFonts w:asciiTheme="majorEastAsia" w:eastAsiaTheme="majorEastAsia" w:hAnsiTheme="majorEastAsia" w:cs="宋体"/>
          <w:b/>
          <w:kern w:val="0"/>
          <w:sz w:val="30"/>
          <w:szCs w:val="30"/>
        </w:rPr>
        <w:t xml:space="preserve"> 5000 </w:t>
      </w:r>
      <w:r>
        <w:rPr>
          <w:rFonts w:asciiTheme="majorEastAsia" w:eastAsiaTheme="majorEastAsia" w:hAnsiTheme="majorEastAsia" w:cs="宋体"/>
          <w:b/>
          <w:kern w:val="0"/>
          <w:sz w:val="30"/>
          <w:szCs w:val="30"/>
        </w:rPr>
        <w:t>万。它打破了传统单词学习</w:t>
      </w:r>
      <w:r>
        <w:rPr>
          <w:rFonts w:asciiTheme="majorEastAsia" w:eastAsiaTheme="majorEastAsia" w:hAnsiTheme="majorEastAsia" w:cs="宋体"/>
          <w:b/>
          <w:kern w:val="0"/>
          <w:sz w:val="30"/>
          <w:szCs w:val="30"/>
        </w:rPr>
        <w:t>死记硬背的枯燥模式，将抽象单词与生动具象的图片、趣味视频相结合，让单词记忆过程充满乐趣。</w:t>
      </w:r>
    </w:p>
    <w:p w:rsidR="00244A75" w:rsidRDefault="00B71B9B">
      <w:pPr>
        <w:ind w:firstLineChars="200" w:firstLine="602"/>
        <w:rPr>
          <w:rFonts w:asciiTheme="majorEastAsia" w:eastAsiaTheme="majorEastAsia" w:hAnsiTheme="majorEastAsia" w:cs="宋体"/>
          <w:b/>
          <w:kern w:val="0"/>
          <w:sz w:val="30"/>
          <w:szCs w:val="30"/>
        </w:rPr>
      </w:pPr>
      <w:r>
        <w:rPr>
          <w:rFonts w:asciiTheme="majorEastAsia" w:eastAsiaTheme="majorEastAsia" w:hAnsiTheme="majorEastAsia" w:cs="宋体"/>
          <w:b/>
          <w:kern w:val="0"/>
          <w:sz w:val="30"/>
          <w:szCs w:val="30"/>
        </w:rPr>
        <w:t>然而，随着在线教育市场竞争的白热化，众多新平台不断推出新颖功能与优惠策略争夺用户。诸如扇贝单词主</w:t>
      </w:r>
      <w:proofErr w:type="gramStart"/>
      <w:r>
        <w:rPr>
          <w:rFonts w:asciiTheme="majorEastAsia" w:eastAsiaTheme="majorEastAsia" w:hAnsiTheme="majorEastAsia" w:cs="宋体"/>
          <w:b/>
          <w:kern w:val="0"/>
          <w:sz w:val="30"/>
          <w:szCs w:val="30"/>
        </w:rPr>
        <w:t>打科学</w:t>
      </w:r>
      <w:proofErr w:type="gramEnd"/>
      <w:r>
        <w:rPr>
          <w:rFonts w:asciiTheme="majorEastAsia" w:eastAsiaTheme="majorEastAsia" w:hAnsiTheme="majorEastAsia" w:cs="宋体"/>
          <w:b/>
          <w:kern w:val="0"/>
          <w:sz w:val="30"/>
          <w:szCs w:val="30"/>
        </w:rPr>
        <w:t>记忆算法与精细化学习社区，墨</w:t>
      </w:r>
      <w:proofErr w:type="gramStart"/>
      <w:r>
        <w:rPr>
          <w:rFonts w:asciiTheme="majorEastAsia" w:eastAsiaTheme="majorEastAsia" w:hAnsiTheme="majorEastAsia" w:cs="宋体"/>
          <w:b/>
          <w:kern w:val="0"/>
          <w:sz w:val="30"/>
          <w:szCs w:val="30"/>
        </w:rPr>
        <w:t>墨</w:t>
      </w:r>
      <w:proofErr w:type="gramEnd"/>
      <w:r>
        <w:rPr>
          <w:rFonts w:asciiTheme="majorEastAsia" w:eastAsiaTheme="majorEastAsia" w:hAnsiTheme="majorEastAsia" w:cs="宋体"/>
          <w:b/>
          <w:kern w:val="0"/>
          <w:sz w:val="30"/>
          <w:szCs w:val="30"/>
        </w:rPr>
        <w:t>背单词凭借独特的抗遗忘策略吸引用户。在这场激烈角逐中，百</w:t>
      </w:r>
      <w:proofErr w:type="gramStart"/>
      <w:r>
        <w:rPr>
          <w:rFonts w:asciiTheme="majorEastAsia" w:eastAsiaTheme="majorEastAsia" w:hAnsiTheme="majorEastAsia" w:cs="宋体"/>
          <w:b/>
          <w:kern w:val="0"/>
          <w:sz w:val="30"/>
          <w:szCs w:val="30"/>
        </w:rPr>
        <w:t>词斩虽占据</w:t>
      </w:r>
      <w:proofErr w:type="gramEnd"/>
      <w:r>
        <w:rPr>
          <w:rFonts w:asciiTheme="majorEastAsia" w:eastAsiaTheme="majorEastAsia" w:hAnsiTheme="majorEastAsia" w:cs="宋体"/>
          <w:b/>
          <w:kern w:val="0"/>
          <w:sz w:val="30"/>
          <w:szCs w:val="30"/>
        </w:rPr>
        <w:t>一定市场份额，但也逐渐暴露出一些问题，深入剖析其优缺点，对平台未来发展及整个在线英语学习行业走向都具有重要意义。</w:t>
      </w:r>
    </w:p>
    <w:p w:rsidR="00244A75" w:rsidRDefault="00244A75">
      <w:pPr>
        <w:rPr>
          <w:rFonts w:asciiTheme="majorEastAsia" w:eastAsiaTheme="majorEastAsia" w:hAnsiTheme="majorEastAsia" w:cs="宋体"/>
          <w:b/>
          <w:kern w:val="0"/>
          <w:sz w:val="36"/>
          <w:szCs w:val="36"/>
        </w:rPr>
      </w:pPr>
    </w:p>
    <w:p w:rsidR="00244A75" w:rsidRDefault="00B71B9B">
      <w:pP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二、研究过程</w:t>
      </w:r>
    </w:p>
    <w:p w:rsidR="00244A75" w:rsidRDefault="00B71B9B">
      <w:pPr>
        <w:ind w:firstLineChars="200" w:firstLine="602"/>
        <w:rPr>
          <w:rFonts w:asciiTheme="majorEastAsia" w:eastAsiaTheme="majorEastAsia" w:hAnsiTheme="majorEastAsia" w:cs="宋体"/>
          <w:b/>
          <w:kern w:val="0"/>
          <w:sz w:val="30"/>
          <w:szCs w:val="30"/>
        </w:rPr>
      </w:pPr>
      <w:r>
        <w:rPr>
          <w:rFonts w:asciiTheme="majorEastAsia" w:eastAsiaTheme="majorEastAsia" w:hAnsiTheme="majorEastAsia" w:cs="宋体" w:hint="eastAsia"/>
          <w:b/>
          <w:kern w:val="0"/>
          <w:sz w:val="30"/>
          <w:szCs w:val="30"/>
        </w:rPr>
        <w:t>1</w:t>
      </w:r>
      <w:r>
        <w:rPr>
          <w:rFonts w:asciiTheme="majorEastAsia" w:eastAsiaTheme="majorEastAsia" w:hAnsiTheme="majorEastAsia" w:cs="宋体" w:hint="eastAsia"/>
          <w:b/>
          <w:kern w:val="0"/>
          <w:sz w:val="30"/>
          <w:szCs w:val="30"/>
        </w:rPr>
        <w:t>、资料收集整理：研究初期，投入大量时间和精力，通过多种渠道全力收集相关资料。对收集到的资料进</w:t>
      </w:r>
      <w:r>
        <w:rPr>
          <w:rFonts w:asciiTheme="majorEastAsia" w:eastAsiaTheme="majorEastAsia" w:hAnsiTheme="majorEastAsia" w:cs="宋体" w:hint="eastAsia"/>
          <w:b/>
          <w:kern w:val="0"/>
          <w:sz w:val="30"/>
          <w:szCs w:val="30"/>
        </w:rPr>
        <w:t>行分类整理，按照在线英语学习平台的发展历程、单词记忆方法的演变、用户体验相关理论等类别进行归纳，撰写详细的文献综述，明确理论依据与研究空白，为后续研究工作指引方向。</w:t>
      </w:r>
      <w:r>
        <w:rPr>
          <w:rFonts w:asciiTheme="majorEastAsia" w:eastAsia="MS Mincho" w:hAnsi="MS Mincho" w:cs="MS Mincho" w:hint="eastAsia"/>
          <w:b/>
          <w:kern w:val="0"/>
          <w:sz w:val="30"/>
          <w:szCs w:val="30"/>
        </w:rPr>
        <w:t>​</w:t>
      </w:r>
    </w:p>
    <w:p w:rsidR="00244A75" w:rsidRDefault="00B71B9B">
      <w:pPr>
        <w:ind w:firstLineChars="198" w:firstLine="596"/>
        <w:rPr>
          <w:rFonts w:asciiTheme="majorEastAsia" w:eastAsiaTheme="majorEastAsia" w:hAnsiTheme="majorEastAsia" w:cs="宋体"/>
          <w:b/>
          <w:kern w:val="0"/>
          <w:sz w:val="30"/>
          <w:szCs w:val="30"/>
        </w:rPr>
      </w:pPr>
      <w:r>
        <w:rPr>
          <w:rFonts w:asciiTheme="majorEastAsia" w:eastAsiaTheme="majorEastAsia" w:hAnsiTheme="majorEastAsia" w:cs="宋体" w:hint="eastAsia"/>
          <w:b/>
          <w:kern w:val="0"/>
          <w:sz w:val="30"/>
          <w:szCs w:val="30"/>
        </w:rPr>
        <w:t>2</w:t>
      </w:r>
      <w:r>
        <w:rPr>
          <w:rFonts w:asciiTheme="majorEastAsia" w:eastAsiaTheme="majorEastAsia" w:hAnsiTheme="majorEastAsia" w:cs="宋体" w:hint="eastAsia"/>
          <w:b/>
          <w:kern w:val="0"/>
          <w:sz w:val="30"/>
          <w:szCs w:val="30"/>
        </w:rPr>
        <w:t>、设计研究方案：依据文献研究成果，制定详细的网络公开评论挖掘、平台试用体验分析和案例对比研究计划。设计针对性强的文本分析规则，确定平台试用体验的记录框架和评估指标，选取具有代表性的案例平台，并规划案例对比研究的维度和方法，确保研究方法的可行性和有效性。</w:t>
      </w:r>
      <w:r>
        <w:rPr>
          <w:rFonts w:asciiTheme="majorEastAsia" w:eastAsia="MS Mincho" w:hAnsi="MS Mincho" w:cs="MS Mincho" w:hint="eastAsia"/>
          <w:b/>
          <w:kern w:val="0"/>
          <w:sz w:val="30"/>
          <w:szCs w:val="30"/>
        </w:rPr>
        <w:t>​</w:t>
      </w:r>
    </w:p>
    <w:p w:rsidR="00244A75" w:rsidRDefault="00B71B9B">
      <w:pPr>
        <w:ind w:firstLineChars="200" w:firstLine="602"/>
        <w:rPr>
          <w:rFonts w:asciiTheme="majorEastAsia" w:eastAsiaTheme="majorEastAsia" w:hAnsiTheme="majorEastAsia" w:cs="宋体"/>
          <w:b/>
          <w:kern w:val="0"/>
          <w:sz w:val="30"/>
          <w:szCs w:val="30"/>
        </w:rPr>
      </w:pPr>
      <w:r>
        <w:rPr>
          <w:rFonts w:asciiTheme="majorEastAsia" w:eastAsiaTheme="majorEastAsia" w:hAnsiTheme="majorEastAsia" w:cs="宋体" w:hint="eastAsia"/>
          <w:b/>
          <w:kern w:val="0"/>
          <w:sz w:val="30"/>
          <w:szCs w:val="30"/>
        </w:rPr>
        <w:lastRenderedPageBreak/>
        <w:t>3</w:t>
      </w:r>
      <w:r>
        <w:rPr>
          <w:rFonts w:asciiTheme="majorEastAsia" w:eastAsiaTheme="majorEastAsia" w:hAnsiTheme="majorEastAsia" w:cs="宋体" w:hint="eastAsia"/>
          <w:b/>
          <w:kern w:val="0"/>
          <w:sz w:val="30"/>
          <w:szCs w:val="30"/>
        </w:rPr>
        <w:t>、数据收集：依计划持续关注网络平台，定期收集和更新百词斩的公开评论数据，运用文本分析</w:t>
      </w:r>
      <w:r>
        <w:rPr>
          <w:rFonts w:asciiTheme="majorEastAsia" w:eastAsiaTheme="majorEastAsia" w:hAnsiTheme="majorEastAsia" w:cs="宋体" w:hint="eastAsia"/>
          <w:b/>
          <w:kern w:val="0"/>
          <w:sz w:val="30"/>
          <w:szCs w:val="30"/>
        </w:rPr>
        <w:t>工具进行初步筛选和整理。同时，研究团队成员按照既定的试用体验记录框架，详细记录在百词斩平台上的使用过程和感受。在案例对比研究方面，收集各案例平台的相关资料，包括平台功能介绍、用户评价、运营数据等。在数据收集过程中，对各类数据进行初步整理，剔除无效信息，保证数据质量和完整性。</w:t>
      </w:r>
      <w:r>
        <w:rPr>
          <w:rFonts w:asciiTheme="majorEastAsia" w:eastAsia="MS Mincho" w:hAnsi="MS Mincho" w:cs="MS Mincho" w:hint="eastAsia"/>
          <w:b/>
          <w:kern w:val="0"/>
          <w:sz w:val="30"/>
          <w:szCs w:val="30"/>
        </w:rPr>
        <w:t>​</w:t>
      </w:r>
    </w:p>
    <w:p w:rsidR="00244A75" w:rsidRDefault="00B71B9B">
      <w:pPr>
        <w:ind w:firstLineChars="198" w:firstLine="596"/>
        <w:rPr>
          <w:rFonts w:asciiTheme="majorEastAsia" w:eastAsiaTheme="majorEastAsia" w:hAnsiTheme="majorEastAsia" w:cs="宋体"/>
          <w:b/>
          <w:kern w:val="0"/>
          <w:sz w:val="30"/>
          <w:szCs w:val="30"/>
        </w:rPr>
      </w:pPr>
      <w:r>
        <w:rPr>
          <w:rFonts w:asciiTheme="majorEastAsia" w:eastAsiaTheme="majorEastAsia" w:hAnsiTheme="majorEastAsia" w:cs="宋体" w:hint="eastAsia"/>
          <w:b/>
          <w:kern w:val="0"/>
          <w:sz w:val="30"/>
          <w:szCs w:val="30"/>
        </w:rPr>
        <w:t>4</w:t>
      </w:r>
      <w:r>
        <w:rPr>
          <w:rFonts w:asciiTheme="majorEastAsia" w:eastAsiaTheme="majorEastAsia" w:hAnsiTheme="majorEastAsia" w:cs="宋体" w:hint="eastAsia"/>
          <w:b/>
          <w:kern w:val="0"/>
          <w:sz w:val="30"/>
          <w:szCs w:val="30"/>
        </w:rPr>
        <w:t>、数据分析：对于网络公开评论数据，运用文本挖掘技术，进行情感分析、主题模型构建和关键词共</w:t>
      </w:r>
      <w:proofErr w:type="gramStart"/>
      <w:r>
        <w:rPr>
          <w:rFonts w:asciiTheme="majorEastAsia" w:eastAsiaTheme="majorEastAsia" w:hAnsiTheme="majorEastAsia" w:cs="宋体" w:hint="eastAsia"/>
          <w:b/>
          <w:kern w:val="0"/>
          <w:sz w:val="30"/>
          <w:szCs w:val="30"/>
        </w:rPr>
        <w:t>现分析</w:t>
      </w:r>
      <w:proofErr w:type="gramEnd"/>
      <w:r>
        <w:rPr>
          <w:rFonts w:asciiTheme="majorEastAsia" w:eastAsiaTheme="majorEastAsia" w:hAnsiTheme="majorEastAsia" w:cs="宋体" w:hint="eastAsia"/>
          <w:b/>
          <w:kern w:val="0"/>
          <w:sz w:val="30"/>
          <w:szCs w:val="30"/>
        </w:rPr>
        <w:t>等。通过情感分析判断用户对百词斩的整体态度倾向；利用主题模型挖掘用户反馈的关键问题和需求；借助关键词共</w:t>
      </w:r>
      <w:proofErr w:type="gramStart"/>
      <w:r>
        <w:rPr>
          <w:rFonts w:asciiTheme="majorEastAsia" w:eastAsiaTheme="majorEastAsia" w:hAnsiTheme="majorEastAsia" w:cs="宋体" w:hint="eastAsia"/>
          <w:b/>
          <w:kern w:val="0"/>
          <w:sz w:val="30"/>
          <w:szCs w:val="30"/>
        </w:rPr>
        <w:t>现分析</w:t>
      </w:r>
      <w:proofErr w:type="gramEnd"/>
      <w:r>
        <w:rPr>
          <w:rFonts w:asciiTheme="majorEastAsia" w:eastAsiaTheme="majorEastAsia" w:hAnsiTheme="majorEastAsia" w:cs="宋体" w:hint="eastAsia"/>
          <w:b/>
          <w:kern w:val="0"/>
          <w:sz w:val="30"/>
          <w:szCs w:val="30"/>
        </w:rPr>
        <w:t>找出不同问题之间的关联。对于平</w:t>
      </w:r>
      <w:r>
        <w:rPr>
          <w:rFonts w:asciiTheme="majorEastAsia" w:eastAsiaTheme="majorEastAsia" w:hAnsiTheme="majorEastAsia" w:cs="宋体" w:hint="eastAsia"/>
          <w:b/>
          <w:kern w:val="0"/>
          <w:sz w:val="30"/>
          <w:szCs w:val="30"/>
        </w:rPr>
        <w:t>台试用体验数据，采用定性与定量相结合的分析方法，对团队成员记录的使用感受进行归纳总结，对各项评估指标进行量化分析。将网络公开评论分析结果、平台试用体验分析结果与案例研究成果相结合，综合总结百词斩的优缺点。</w:t>
      </w:r>
      <w:r>
        <w:rPr>
          <w:rFonts w:asciiTheme="majorEastAsia" w:eastAsia="MS Mincho" w:hAnsi="MS Mincho" w:cs="MS Mincho" w:hint="eastAsia"/>
          <w:b/>
          <w:kern w:val="0"/>
          <w:sz w:val="30"/>
          <w:szCs w:val="30"/>
        </w:rPr>
        <w:t>​</w:t>
      </w:r>
    </w:p>
    <w:p w:rsidR="00244A75" w:rsidRDefault="00B71B9B">
      <w:pPr>
        <w:ind w:firstLineChars="200" w:firstLine="602"/>
        <w:rPr>
          <w:rFonts w:asciiTheme="majorEastAsia" w:eastAsiaTheme="majorEastAsia" w:hAnsiTheme="majorEastAsia" w:cs="宋体"/>
          <w:b/>
          <w:kern w:val="0"/>
          <w:sz w:val="30"/>
          <w:szCs w:val="30"/>
        </w:rPr>
      </w:pPr>
      <w:r>
        <w:rPr>
          <w:rFonts w:asciiTheme="majorEastAsia" w:eastAsiaTheme="majorEastAsia" w:hAnsiTheme="majorEastAsia" w:cs="宋体" w:hint="eastAsia"/>
          <w:b/>
          <w:kern w:val="0"/>
          <w:sz w:val="30"/>
          <w:szCs w:val="30"/>
        </w:rPr>
        <w:t>5</w:t>
      </w:r>
      <w:r>
        <w:rPr>
          <w:rFonts w:asciiTheme="majorEastAsia" w:eastAsiaTheme="majorEastAsia" w:hAnsiTheme="majorEastAsia" w:cs="宋体" w:hint="eastAsia"/>
          <w:b/>
          <w:kern w:val="0"/>
          <w:sz w:val="30"/>
          <w:szCs w:val="30"/>
        </w:rPr>
        <w:t>、提出改进策略：结合数据分析与案例对比，组织团队成员进行多轮深入讨论，提出具有针对性和可操作性的百词斩改进策略，并对其进行可行性分析。从单词学习方式优化、学习效果评估体系完善、功能实用性提升等多个维度出发，制定详细的改进方案。</w:t>
      </w:r>
      <w:r>
        <w:rPr>
          <w:rFonts w:asciiTheme="majorEastAsia" w:eastAsia="MS Mincho" w:hAnsi="MS Mincho" w:cs="MS Mincho" w:hint="eastAsia"/>
          <w:b/>
          <w:kern w:val="0"/>
          <w:sz w:val="30"/>
          <w:szCs w:val="30"/>
        </w:rPr>
        <w:t>​</w:t>
      </w:r>
    </w:p>
    <w:p w:rsidR="00244A75" w:rsidRPr="00B71B9B" w:rsidRDefault="00B71B9B" w:rsidP="00B71B9B">
      <w:pPr>
        <w:ind w:firstLineChars="200" w:firstLine="602"/>
        <w:rPr>
          <w:rFonts w:asciiTheme="majorEastAsia" w:eastAsiaTheme="majorEastAsia" w:hAnsiTheme="majorEastAsia" w:cs="宋体"/>
          <w:b/>
          <w:kern w:val="0"/>
          <w:sz w:val="30"/>
          <w:szCs w:val="30"/>
        </w:rPr>
      </w:pPr>
      <w:r>
        <w:rPr>
          <w:rFonts w:asciiTheme="majorEastAsia" w:eastAsiaTheme="majorEastAsia" w:hAnsiTheme="majorEastAsia" w:cs="宋体" w:hint="eastAsia"/>
          <w:b/>
          <w:kern w:val="0"/>
          <w:sz w:val="30"/>
          <w:szCs w:val="30"/>
        </w:rPr>
        <w:t>6</w:t>
      </w:r>
      <w:r>
        <w:rPr>
          <w:rFonts w:asciiTheme="majorEastAsia" w:eastAsiaTheme="majorEastAsia" w:hAnsiTheme="majorEastAsia" w:cs="宋体" w:hint="eastAsia"/>
          <w:b/>
          <w:kern w:val="0"/>
          <w:sz w:val="30"/>
          <w:szCs w:val="30"/>
        </w:rPr>
        <w:t>、撰写报告：整理研究过程中的各项成果，撰写结题报告。经过反复修改完善，</w:t>
      </w:r>
      <w:r>
        <w:rPr>
          <w:rFonts w:asciiTheme="majorEastAsia" w:eastAsiaTheme="majorEastAsia" w:hAnsiTheme="majorEastAsia" w:cs="宋体" w:hint="eastAsia"/>
          <w:b/>
          <w:kern w:val="0"/>
          <w:sz w:val="30"/>
          <w:szCs w:val="30"/>
        </w:rPr>
        <w:t>最终形成高质量的研究报告。</w:t>
      </w:r>
    </w:p>
    <w:p w:rsidR="00244A75" w:rsidRDefault="00B71B9B">
      <w:pP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三、总结</w:t>
      </w:r>
    </w:p>
    <w:p w:rsidR="00244A75" w:rsidRPr="00B71B9B" w:rsidRDefault="00B71B9B" w:rsidP="00B71B9B">
      <w:pPr>
        <w:ind w:firstLineChars="195" w:firstLine="587"/>
        <w:rPr>
          <w:rFonts w:ascii="MS Mincho" w:hAnsi="MS Mincho" w:cs="MS Mincho" w:hint="eastAsia"/>
          <w:b/>
          <w:sz w:val="30"/>
          <w:szCs w:val="30"/>
        </w:rPr>
      </w:pPr>
      <w:r>
        <w:rPr>
          <w:rFonts w:asciiTheme="majorEastAsia" w:eastAsiaTheme="majorEastAsia" w:hAnsiTheme="majorEastAsia" w:hint="eastAsia"/>
          <w:b/>
          <w:sz w:val="30"/>
          <w:szCs w:val="30"/>
        </w:rPr>
        <w:t>百</w:t>
      </w:r>
      <w:proofErr w:type="gramStart"/>
      <w:r>
        <w:rPr>
          <w:rFonts w:asciiTheme="majorEastAsia" w:eastAsiaTheme="majorEastAsia" w:hAnsiTheme="majorEastAsia" w:hint="eastAsia"/>
          <w:b/>
          <w:sz w:val="30"/>
          <w:szCs w:val="30"/>
        </w:rPr>
        <w:t>词斩以其</w:t>
      </w:r>
      <w:proofErr w:type="gramEnd"/>
      <w:r>
        <w:rPr>
          <w:rFonts w:asciiTheme="majorEastAsia" w:eastAsiaTheme="majorEastAsia" w:hAnsiTheme="majorEastAsia" w:hint="eastAsia"/>
          <w:b/>
          <w:sz w:val="30"/>
          <w:szCs w:val="30"/>
        </w:rPr>
        <w:t>独特的记忆方法、丰富的功能和良好的用户体验，在英语词汇学习领域占据了重要地位，为广大英语学习者提供了便捷且有趣的学习方式，对推动英语词汇学习的普及和效率提升起到了积极作用。然而，其在图片记忆的局限性、例句实用性、学习数据反馈、与同类软件的竞争以及娱乐功能过多等方面存在的问题，也不容忽视。通过实施上述改进方案，百词斩有望在优化记忆模式、提升例句质量、深化数据分析、增强功能特色以及合理调整娱乐功能等方面取得突破，更好地满足学习者日益增长的需求。同时，学习者在使用百词斩时，也应充分认识到其优缺点，结合自</w:t>
      </w:r>
      <w:r>
        <w:rPr>
          <w:rFonts w:asciiTheme="majorEastAsia" w:eastAsiaTheme="majorEastAsia" w:hAnsiTheme="majorEastAsia" w:hint="eastAsia"/>
          <w:b/>
          <w:sz w:val="30"/>
          <w:szCs w:val="30"/>
        </w:rPr>
        <w:t>身学习特点，合理利用软件功能，必要时搭配</w:t>
      </w:r>
      <w:proofErr w:type="gramStart"/>
      <w:r>
        <w:rPr>
          <w:rFonts w:asciiTheme="majorEastAsia" w:eastAsiaTheme="majorEastAsia" w:hAnsiTheme="majorEastAsia" w:hint="eastAsia"/>
          <w:b/>
          <w:sz w:val="30"/>
          <w:szCs w:val="30"/>
        </w:rPr>
        <w:t>其他学习</w:t>
      </w:r>
      <w:proofErr w:type="gramEnd"/>
      <w:r>
        <w:rPr>
          <w:rFonts w:asciiTheme="majorEastAsia" w:eastAsiaTheme="majorEastAsia" w:hAnsiTheme="majorEastAsia" w:hint="eastAsia"/>
          <w:b/>
          <w:sz w:val="30"/>
          <w:szCs w:val="30"/>
        </w:rPr>
        <w:t>工具，以达到最佳的英语学习效果。对于英语学习类软件的开发者来说，百词斩的优缺点分析及改进方案也为同类产品的发展提供了宝贵的经验和启示，有助于推动整个行业向更加科学、高效、人性化的方向发展。</w:t>
      </w:r>
      <w:r>
        <w:rPr>
          <w:rFonts w:ascii="MS Mincho" w:eastAsia="MS Mincho" w:hAnsi="MS Mincho" w:cs="MS Mincho" w:hint="eastAsia"/>
          <w:b/>
          <w:sz w:val="30"/>
          <w:szCs w:val="30"/>
        </w:rPr>
        <w:t>​</w:t>
      </w:r>
    </w:p>
    <w:p w:rsidR="00244A75" w:rsidRDefault="00B71B9B">
      <w:pPr>
        <w:rPr>
          <w:b/>
          <w:bCs/>
          <w:sz w:val="44"/>
          <w:szCs w:val="44"/>
        </w:rPr>
      </w:pPr>
      <w:r>
        <w:rPr>
          <w:rFonts w:hint="eastAsia"/>
          <w:b/>
          <w:bCs/>
          <w:sz w:val="44"/>
          <w:szCs w:val="44"/>
        </w:rPr>
        <w:t>【小结】</w:t>
      </w:r>
    </w:p>
    <w:p w:rsidR="00244A75" w:rsidRPr="00B71B9B" w:rsidRDefault="00B71B9B" w:rsidP="00B71B9B">
      <w:pPr>
        <w:rPr>
          <w:rFonts w:ascii="MS Mincho" w:eastAsia="宋体" w:hAnsi="MS Mincho" w:cs="MS Mincho"/>
          <w:b/>
          <w:sz w:val="30"/>
          <w:szCs w:val="30"/>
        </w:rPr>
      </w:pPr>
      <w:r>
        <w:rPr>
          <w:rFonts w:ascii="MS Mincho" w:eastAsia="宋体" w:hAnsi="MS Mincho" w:cs="MS Mincho" w:hint="eastAsia"/>
          <w:b/>
          <w:sz w:val="30"/>
          <w:szCs w:val="30"/>
        </w:rPr>
        <w:t>在本次研究性学习中，我们不仅深入探究了英语在线学习平台百词斩在我们中学生英语学习方面的优势与劣势，并提出了改进建议，还让</w:t>
      </w:r>
      <w:r>
        <w:rPr>
          <w:rFonts w:hint="eastAsia"/>
          <w:b/>
          <w:bCs/>
          <w:sz w:val="30"/>
          <w:szCs w:val="30"/>
        </w:rPr>
        <w:t>我们体会到</w:t>
      </w:r>
      <w:r>
        <w:rPr>
          <w:rFonts w:hint="eastAsia"/>
          <w:b/>
          <w:bCs/>
          <w:sz w:val="30"/>
          <w:szCs w:val="30"/>
        </w:rPr>
        <w:t>英语</w:t>
      </w:r>
      <w:r>
        <w:rPr>
          <w:rFonts w:hint="eastAsia"/>
          <w:b/>
          <w:bCs/>
          <w:sz w:val="30"/>
          <w:szCs w:val="30"/>
        </w:rPr>
        <w:t>学习的乐趣，</w:t>
      </w:r>
      <w:r>
        <w:rPr>
          <w:rFonts w:hint="eastAsia"/>
          <w:b/>
          <w:bCs/>
          <w:sz w:val="30"/>
          <w:szCs w:val="30"/>
        </w:rPr>
        <w:t>尝试了不同的英语学习方式，</w:t>
      </w:r>
      <w:r>
        <w:rPr>
          <w:rFonts w:hint="eastAsia"/>
          <w:b/>
          <w:bCs/>
          <w:sz w:val="30"/>
          <w:szCs w:val="30"/>
        </w:rPr>
        <w:t>并锻炼了我们的团结协作能力、行动力</w:t>
      </w:r>
      <w:r>
        <w:rPr>
          <w:rFonts w:hint="eastAsia"/>
          <w:b/>
          <w:bCs/>
          <w:sz w:val="30"/>
          <w:szCs w:val="30"/>
        </w:rPr>
        <w:t>和自主学习</w:t>
      </w:r>
      <w:r>
        <w:rPr>
          <w:rFonts w:hint="eastAsia"/>
          <w:b/>
          <w:bCs/>
          <w:sz w:val="30"/>
          <w:szCs w:val="30"/>
        </w:rPr>
        <w:t>能力。是我们在学习、生活中一笔相当宝贵的财富，这是单纯“死记硬背”式的学习中无法得到的。</w:t>
      </w:r>
      <w:bookmarkStart w:id="0" w:name="_GoBack"/>
      <w:bookmarkEnd w:id="0"/>
    </w:p>
    <w:sectPr w:rsidR="00244A75" w:rsidRPr="00B71B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50540"/>
    <w:rsid w:val="00150540"/>
    <w:rsid w:val="00244A75"/>
    <w:rsid w:val="00326513"/>
    <w:rsid w:val="00B71B9B"/>
    <w:rsid w:val="00B8197F"/>
    <w:rsid w:val="42606937"/>
    <w:rsid w:val="511A6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paragraph" w:styleId="a5">
    <w:name w:val="header"/>
    <w:basedOn w:val="a"/>
    <w:link w:val="Char1"/>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Pr>
      <w:sz w:val="18"/>
      <w:szCs w:val="18"/>
    </w:rPr>
  </w:style>
  <w:style w:type="character" w:customStyle="1" w:styleId="Char0">
    <w:name w:val="页脚 Char"/>
    <w:basedOn w:val="a0"/>
    <w:link w:val="a4"/>
    <w:uiPriority w:val="99"/>
    <w:semiHidden/>
    <w:rPr>
      <w:sz w:val="18"/>
      <w:szCs w:val="18"/>
    </w:rPr>
  </w:style>
  <w:style w:type="character" w:customStyle="1" w:styleId="Char">
    <w:name w:val="批注框文本 Char"/>
    <w:basedOn w:val="a0"/>
    <w:link w:val="a3"/>
    <w:uiPriority w:val="99"/>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571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312</Words>
  <Characters>1784</Characters>
  <Application>Microsoft Office Word</Application>
  <DocSecurity>0</DocSecurity>
  <Lines>14</Lines>
  <Paragraphs>4</Paragraphs>
  <ScaleCrop>false</ScaleCrop>
  <Company/>
  <LinksUpToDate>false</LinksUpToDate>
  <CharactersWithSpaces>2092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cumt</dc:creator>
  <cp:lastModifiedBy>kdfz</cp:lastModifiedBy>
  <cp:revision>3</cp:revision>
  <dcterms:created xsi:type="dcterms:W3CDTF">2025-02-15T04:34:00Z</dcterms:created>
  <dcterms:modified xsi:type="dcterms:W3CDTF">2025-03-14T08:56:00Z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eyJoZGlkIjoiYmQzYzExMzIwNDgwYjU0MDZmMmY3OWI2YTNiZWQ4OWQiLCJ1c2VySWQiOiI2MzI0Mjc0MzEifQ==</vt:lpwstr>
  </property>
  <property fmtid="{D5CDD505-2E9C-101B-9397-08002B2CF9AE}" pid="3" name="KSOProductBuildVer">
    <vt:lpwstr>2052-12.1.0.19770</vt:lpwstr>
  </property>
  <property fmtid="{D5CDD505-2E9C-101B-9397-08002B2CF9AE}" pid="4" name="ICV">
    <vt:lpwstr>3B97308BF76F4E3F9224B100006CAD05_12</vt:lpwstr>
  </property>
</Properties>
</file>