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46326" w:rsidP="00902708">
      <w:pPr>
        <w:jc w:val="center"/>
        <w:rPr>
          <w:rFonts w:ascii="Arial" w:eastAsia="等线" w:hAnsi="Arial" w:cs="Arial" w:hint="eastAsia"/>
          <w:b/>
          <w:sz w:val="52"/>
        </w:rPr>
      </w:pPr>
      <w:r>
        <w:rPr>
          <w:rFonts w:ascii="Arial" w:eastAsia="等线" w:hAnsi="Arial" w:cs="Arial"/>
          <w:b/>
          <w:sz w:val="52"/>
        </w:rPr>
        <w:t>徐州博物馆</w:t>
      </w:r>
      <w:r>
        <w:rPr>
          <w:rFonts w:ascii="Arial" w:eastAsia="等线" w:hAnsi="Arial" w:cs="Arial" w:hint="eastAsia"/>
          <w:b/>
          <w:sz w:val="52"/>
        </w:rPr>
        <w:t>藏品中的数学密码</w:t>
      </w:r>
    </w:p>
    <w:p w:rsidR="00446326" w:rsidRDefault="00446326" w:rsidP="00902708">
      <w:pPr>
        <w:jc w:val="center"/>
        <w:rPr>
          <w:rFonts w:ascii="Arial" w:eastAsia="等线" w:hAnsi="Arial" w:cs="Arial" w:hint="eastAsia"/>
          <w:b/>
          <w:sz w:val="84"/>
          <w:szCs w:val="84"/>
        </w:rPr>
      </w:pPr>
      <w:r w:rsidRPr="00446326">
        <w:rPr>
          <w:rFonts w:ascii="Arial" w:eastAsia="等线" w:hAnsi="Arial" w:cs="Arial" w:hint="eastAsia"/>
          <w:b/>
          <w:sz w:val="84"/>
          <w:szCs w:val="84"/>
        </w:rPr>
        <w:t>开题报告</w:t>
      </w:r>
    </w:p>
    <w:p w:rsidR="00446326" w:rsidRPr="00446326" w:rsidRDefault="00446326" w:rsidP="00902708">
      <w:pPr>
        <w:spacing w:line="540" w:lineRule="exact"/>
        <w:jc w:val="center"/>
        <w:rPr>
          <w:rFonts w:asciiTheme="minorEastAsia" w:hAnsiTheme="minorEastAsia" w:cs="Arial" w:hint="eastAsia"/>
          <w:b/>
          <w:sz w:val="32"/>
          <w:szCs w:val="32"/>
        </w:rPr>
      </w:pPr>
      <w:r w:rsidRPr="00446326">
        <w:rPr>
          <w:rFonts w:asciiTheme="minorEastAsia" w:hAnsiTheme="minorEastAsia" w:cs="Arial" w:hint="eastAsia"/>
          <w:b/>
          <w:sz w:val="32"/>
          <w:szCs w:val="32"/>
        </w:rPr>
        <w:t>主持人:朱子鸣</w:t>
      </w:r>
    </w:p>
    <w:p w:rsidR="00446326" w:rsidRDefault="00446326" w:rsidP="00902708">
      <w:pPr>
        <w:spacing w:line="540" w:lineRule="exact"/>
        <w:jc w:val="center"/>
        <w:rPr>
          <w:rFonts w:asciiTheme="minorEastAsia" w:hAnsiTheme="minorEastAsia" w:cs="Arial" w:hint="eastAsia"/>
          <w:b/>
          <w:sz w:val="32"/>
          <w:szCs w:val="32"/>
        </w:rPr>
      </w:pPr>
      <w:r w:rsidRPr="00446326">
        <w:rPr>
          <w:rFonts w:asciiTheme="minorEastAsia" w:hAnsiTheme="minorEastAsia" w:cs="Arial" w:hint="eastAsia"/>
          <w:b/>
          <w:sz w:val="32"/>
          <w:szCs w:val="32"/>
        </w:rPr>
        <w:t>指导教师：张欣</w:t>
      </w:r>
      <w:bookmarkStart w:id="0" w:name="heading_1"/>
    </w:p>
    <w:p w:rsidR="00446326" w:rsidRPr="00902708" w:rsidRDefault="00446326" w:rsidP="00902708">
      <w:pPr>
        <w:spacing w:line="540" w:lineRule="exact"/>
        <w:jc w:val="left"/>
        <w:rPr>
          <w:rFonts w:ascii="黑体" w:eastAsia="黑体" w:hAnsi="黑体" w:cs="Arial"/>
          <w:b/>
          <w:sz w:val="32"/>
          <w:szCs w:val="32"/>
        </w:rPr>
      </w:pPr>
      <w:r w:rsidRPr="00902708">
        <w:rPr>
          <w:rFonts w:ascii="黑体" w:eastAsia="黑体" w:hAnsi="黑体" w:cs="Arial"/>
          <w:b/>
          <w:sz w:val="32"/>
        </w:rPr>
        <w:t>（一）课题名称</w:t>
      </w:r>
      <w:bookmarkEnd w:id="0"/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徐州博物馆藏品中的数学密码——结合圆、三角函数、相似、二次函数及尺规作图的探究（聚焦古钱币与徐州中考考点）</w:t>
      </w:r>
    </w:p>
    <w:p w:rsidR="00446326" w:rsidRPr="00902708" w:rsidRDefault="00446326" w:rsidP="00902708">
      <w:pPr>
        <w:spacing w:line="540" w:lineRule="exact"/>
        <w:jc w:val="left"/>
        <w:rPr>
          <w:rFonts w:ascii="黑体" w:eastAsia="黑体" w:hAnsi="黑体" w:cs="Arial"/>
          <w:b/>
          <w:sz w:val="32"/>
        </w:rPr>
      </w:pPr>
      <w:bookmarkStart w:id="1" w:name="heading_2"/>
      <w:r w:rsidRPr="00902708">
        <w:rPr>
          <w:rFonts w:ascii="黑体" w:eastAsia="黑体" w:hAnsi="黑体" w:cs="Arial"/>
          <w:b/>
          <w:sz w:val="32"/>
        </w:rPr>
        <w:t>（二）课题研究背景</w:t>
      </w:r>
      <w:bookmarkEnd w:id="1"/>
      <w:r w:rsidRPr="00902708">
        <w:rPr>
          <w:rFonts w:ascii="黑体" w:eastAsia="黑体" w:hAnsi="黑体" w:cs="Arial"/>
          <w:b/>
          <w:sz w:val="32"/>
        </w:rPr>
        <w:tab/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数学源于生活，藏于历史。徐州作为两汉文化名城，徐州博物馆馆藏丰富，尤其是古钱币、青铜器等藏品，蕴含着古人对数学知识的巧妙运用。其中，秦“半两”铜钱（编号：00389）、西汉五铢铜钱（编号：00406）、王莽新朝货泉钱等文物的形制、纹饰，均暗藏圆、相似、尺规作图等数学元素，而这些元素恰好是初中数学的核心内容，更是徐州中考数学的高频考点——特别是尺规作图，年年必考，与古钱币的圆形制作、纹饰绘制有着密切关联。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当前，我正处于寒假课题研究阶段，结合初中数学所学，探究徐州博物馆藏品中的数学知识，既能将课本知识与历史文化结合，加深对知识点的理解，又能贴合徐州中考考点，为后续备考积累实践经验，同时感受徐州历史文化与数学的融合之美，激发数学学习兴趣和文化自信。【图片插入备注：此处插入“徐州博物馆古钱币展区全景图”，标注“徐州博物馆古钱币展区，包含本次探究重点藏品秦‘半两’00389、西汉五铢00406、货泉钱”】</w:t>
      </w:r>
    </w:p>
    <w:p w:rsidR="00446326" w:rsidRPr="00902708" w:rsidRDefault="00446326" w:rsidP="00902708">
      <w:pPr>
        <w:spacing w:line="540" w:lineRule="exact"/>
        <w:jc w:val="left"/>
        <w:rPr>
          <w:rFonts w:ascii="黑体" w:eastAsia="黑体" w:hAnsi="黑体" w:cs="Arial"/>
          <w:b/>
          <w:sz w:val="32"/>
        </w:rPr>
      </w:pPr>
      <w:bookmarkStart w:id="2" w:name="heading_3"/>
      <w:r w:rsidRPr="00902708">
        <w:rPr>
          <w:rFonts w:ascii="黑体" w:eastAsia="黑体" w:hAnsi="黑体" w:cs="Arial"/>
          <w:b/>
          <w:sz w:val="32"/>
        </w:rPr>
        <w:t>（三）课题研究意义</w:t>
      </w:r>
      <w:bookmarkEnd w:id="2"/>
    </w:p>
    <w:p w:rsidR="00446326" w:rsidRPr="00902708" w:rsidRDefault="00446326" w:rsidP="00902708">
      <w:pPr>
        <w:spacing w:line="540" w:lineRule="exact"/>
        <w:jc w:val="left"/>
        <w:rPr>
          <w:rFonts w:ascii="黑体" w:eastAsia="黑体" w:hAnsi="黑体" w:cs="Arial"/>
          <w:b/>
          <w:sz w:val="32"/>
        </w:rPr>
      </w:pPr>
      <w:bookmarkStart w:id="3" w:name="heading_4"/>
      <w:r w:rsidRPr="00902708">
        <w:rPr>
          <w:rFonts w:ascii="黑体" w:eastAsia="黑体" w:hAnsi="黑体" w:cs="Arial"/>
          <w:b/>
          <w:sz w:val="32"/>
        </w:rPr>
        <w:t>1. 理论意义</w:t>
      </w:r>
      <w:bookmarkEnd w:id="3"/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将初中数学核心知识点（圆、三角函数、相似、二次函数、尺规作图）与徐</w:t>
      </w:r>
      <w:r w:rsidRPr="00446326">
        <w:rPr>
          <w:rFonts w:asciiTheme="minorEastAsia" w:hAnsiTheme="minorEastAsia" w:cs="Arial"/>
          <w:sz w:val="24"/>
          <w:szCs w:val="24"/>
        </w:rPr>
        <w:lastRenderedPageBreak/>
        <w:t>州博物馆具体历史藏品结合，挖掘藏品中的数学内涵，丰富数学学习的实践场景，打破“数学只存在于课本”的认知，建立“历史文化+数学”的关联，深化对知识点的理解，尤其强化尺规作图、圆等徐州中考高频考点的应用记忆。【参考文献】：1. 徐州博物馆编. 《徐州博物馆古钱币图录》[M]. 徐州：徐州古籍出版社，2018.</w:t>
      </w:r>
    </w:p>
    <w:p w:rsidR="00446326" w:rsidRPr="00902708" w:rsidRDefault="00446326" w:rsidP="00902708">
      <w:pPr>
        <w:spacing w:line="540" w:lineRule="exact"/>
        <w:jc w:val="left"/>
        <w:rPr>
          <w:rFonts w:ascii="黑体" w:eastAsia="黑体" w:hAnsi="黑体" w:cs="Arial"/>
          <w:b/>
          <w:sz w:val="32"/>
        </w:rPr>
      </w:pPr>
      <w:bookmarkStart w:id="4" w:name="heading_5"/>
      <w:r w:rsidRPr="00902708">
        <w:rPr>
          <w:rFonts w:ascii="黑体" w:eastAsia="黑体" w:hAnsi="黑体" w:cs="Arial"/>
          <w:b/>
          <w:sz w:val="32"/>
        </w:rPr>
        <w:t>2. 实践意义</w:t>
      </w:r>
      <w:bookmarkEnd w:id="4"/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（1） 贴合徐州中考需求：重点突破尺规作图这一徐州中考必考考点，将抽象的作图原理转化为具体的历史实践，提升解题和应用能力；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（2） 完成寒假数学课题作业，培养自主探究、观察分析、动手实践和总结归纳的能力；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（3） 了解徐州古钱币等历史文化，感受古人的数学智慧，增强文化认同感和数学学习的趣味性。</w:t>
      </w:r>
    </w:p>
    <w:p w:rsidR="00446326" w:rsidRPr="00902708" w:rsidRDefault="00446326" w:rsidP="00902708">
      <w:pPr>
        <w:spacing w:line="540" w:lineRule="exact"/>
        <w:jc w:val="left"/>
        <w:rPr>
          <w:rFonts w:ascii="黑体" w:eastAsia="黑体" w:hAnsi="黑体" w:cs="Arial"/>
          <w:b/>
          <w:sz w:val="32"/>
        </w:rPr>
      </w:pPr>
      <w:bookmarkStart w:id="5" w:name="heading_6"/>
      <w:r w:rsidRPr="00902708">
        <w:rPr>
          <w:rFonts w:ascii="黑体" w:eastAsia="黑体" w:hAnsi="黑体" w:cs="Arial"/>
          <w:b/>
          <w:sz w:val="32"/>
        </w:rPr>
        <w:t>（四）研究目标</w:t>
      </w:r>
      <w:bookmarkEnd w:id="5"/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1.</w:t>
      </w:r>
      <w:r w:rsidRPr="00446326">
        <w:rPr>
          <w:rFonts w:asciiTheme="minorEastAsia" w:hAnsiTheme="minorEastAsia" w:cs="Arial"/>
          <w:sz w:val="24"/>
          <w:szCs w:val="24"/>
        </w:rPr>
        <w:t>探访徐州博物馆，筛选出蕴含5个数学知识点的具体藏品，重点聚焦古钱币（秦“半两”00389、西汉五铢00406、货泉钱等）；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2.</w:t>
      </w:r>
      <w:r w:rsidRPr="00446326">
        <w:rPr>
          <w:rFonts w:asciiTheme="minorEastAsia" w:hAnsiTheme="minorEastAsia" w:cs="Arial"/>
          <w:sz w:val="24"/>
          <w:szCs w:val="24"/>
        </w:rPr>
        <w:t>深入分</w:t>
      </w:r>
      <w:r>
        <w:rPr>
          <w:rFonts w:asciiTheme="minorEastAsia" w:hAnsiTheme="minorEastAsia" w:cs="Arial"/>
          <w:sz w:val="24"/>
          <w:szCs w:val="24"/>
        </w:rPr>
        <w:t>析每类藏品对应的数学知识点，重点探究尺规作图在古钱币制作中的应用</w:t>
      </w:r>
      <w:r w:rsidRPr="00446326">
        <w:rPr>
          <w:rFonts w:asciiTheme="minorEastAsia" w:hAnsiTheme="minorEastAsia" w:cs="Arial"/>
          <w:sz w:val="24"/>
          <w:szCs w:val="24"/>
        </w:rPr>
        <w:t>，结合徐州中考考点，构建参数具体的抽象数学模型；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3。</w:t>
      </w:r>
      <w:r w:rsidRPr="00446326">
        <w:rPr>
          <w:rFonts w:asciiTheme="minorEastAsia" w:hAnsiTheme="minorEastAsia" w:cs="Arial"/>
          <w:sz w:val="24"/>
          <w:szCs w:val="24"/>
        </w:rPr>
        <w:t>完成课题探究全过程，形成完整记录和结题报告，提升知识点应用能力和中考备考效率；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4.</w:t>
      </w:r>
      <w:r w:rsidRPr="00446326">
        <w:rPr>
          <w:rFonts w:asciiTheme="minorEastAsia" w:hAnsiTheme="minorEastAsia" w:cs="Arial"/>
          <w:sz w:val="24"/>
          <w:szCs w:val="24"/>
        </w:rPr>
        <w:t>总结探究成果，为同学们提供“历史+数学”的学习思路，助力应对徐州中考尺规作图等考点。</w:t>
      </w:r>
    </w:p>
    <w:p w:rsidR="00446326" w:rsidRPr="00902708" w:rsidRDefault="00446326" w:rsidP="00902708">
      <w:pPr>
        <w:spacing w:line="540" w:lineRule="exact"/>
        <w:jc w:val="left"/>
        <w:outlineLvl w:val="1"/>
        <w:rPr>
          <w:rFonts w:ascii="黑体" w:eastAsia="黑体" w:hAnsi="黑体" w:cs="Arial"/>
          <w:b/>
          <w:sz w:val="32"/>
        </w:rPr>
      </w:pPr>
      <w:bookmarkStart w:id="6" w:name="heading_7"/>
      <w:r w:rsidRPr="00902708">
        <w:rPr>
          <w:rFonts w:ascii="黑体" w:eastAsia="黑体" w:hAnsi="黑体" w:cs="Arial"/>
          <w:b/>
          <w:sz w:val="32"/>
        </w:rPr>
        <w:t>（五）研究内容</w:t>
      </w:r>
      <w:bookmarkEnd w:id="6"/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围绕徐州博物馆具体藏品，重点结合以下5个数学知识点，聚焦古钱币，贴合徐州中考考点，开展探究，每个知识点均对应具体抽象数学模型（含精准数字、文物信息）：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lastRenderedPageBreak/>
        <w:t>1.</w:t>
      </w:r>
      <w:r w:rsidRPr="00446326">
        <w:rPr>
          <w:rFonts w:asciiTheme="minorEastAsia" w:hAnsiTheme="minorEastAsia" w:cs="Arial"/>
          <w:sz w:val="24"/>
          <w:szCs w:val="24"/>
        </w:rPr>
        <w:t>圆的应用：探究古钱币圆形形制（圆心、半径、直径），分析圆的性质，关联徐州中考圆与多边形结合考点；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2.</w:t>
      </w:r>
      <w:r w:rsidRPr="00446326">
        <w:rPr>
          <w:rFonts w:asciiTheme="minorEastAsia" w:hAnsiTheme="minorEastAsia" w:cs="Arial"/>
          <w:sz w:val="24"/>
          <w:szCs w:val="24"/>
        </w:rPr>
        <w:t>尺规作图（重点）：结合古钱币圆形制作、纹饰等分，分析古人作图思路，对比现代方法，贴合中考尺规作图必考题型；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3.</w:t>
      </w:r>
      <w:r w:rsidRPr="00446326">
        <w:rPr>
          <w:rFonts w:asciiTheme="minorEastAsia" w:hAnsiTheme="minorEastAsia" w:cs="Arial"/>
          <w:sz w:val="24"/>
          <w:szCs w:val="24"/>
        </w:rPr>
        <w:t>相似的应用：观察不同尺寸同一种古钱币，分析相似图形的判定与性质，关联中考相似基础考点；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4.</w:t>
      </w:r>
      <w:r w:rsidRPr="00446326">
        <w:rPr>
          <w:rFonts w:asciiTheme="minorEastAsia" w:hAnsiTheme="minorEastAsia" w:cs="Arial"/>
          <w:sz w:val="24"/>
          <w:szCs w:val="24"/>
        </w:rPr>
        <w:t>三角函数的应用：分析青铜器倾斜纹饰，运用锐角三角函数计算夹角、线段长度，关联中考基础计算题型；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5.</w:t>
      </w:r>
      <w:r w:rsidRPr="00446326">
        <w:rPr>
          <w:rFonts w:asciiTheme="minorEastAsia" w:hAnsiTheme="minorEastAsia" w:cs="Arial"/>
          <w:sz w:val="24"/>
          <w:szCs w:val="24"/>
        </w:rPr>
        <w:t>二次函数的应用：结合青铜器弧形纹路，建立二次函数模型，解读数学规律，关联中考二次函数基础考点。</w:t>
      </w:r>
    </w:p>
    <w:p w:rsidR="00446326" w:rsidRPr="00902708" w:rsidRDefault="00446326" w:rsidP="00902708">
      <w:pPr>
        <w:spacing w:line="540" w:lineRule="exact"/>
        <w:jc w:val="left"/>
        <w:rPr>
          <w:rFonts w:ascii="黑体" w:eastAsia="黑体" w:hAnsi="黑体" w:cs="Arial"/>
          <w:b/>
          <w:sz w:val="32"/>
        </w:rPr>
      </w:pPr>
      <w:bookmarkStart w:id="7" w:name="heading_8"/>
      <w:r w:rsidRPr="00902708">
        <w:rPr>
          <w:rFonts w:ascii="黑体" w:eastAsia="黑体" w:hAnsi="黑体" w:cs="Arial"/>
          <w:b/>
          <w:sz w:val="32"/>
        </w:rPr>
        <w:t>（六）研究方法</w:t>
      </w:r>
      <w:bookmarkEnd w:id="7"/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1.</w:t>
      </w:r>
      <w:r w:rsidRPr="00446326">
        <w:rPr>
          <w:rFonts w:asciiTheme="minorEastAsia" w:hAnsiTheme="minorEastAsia" w:cs="Arial"/>
          <w:sz w:val="24"/>
          <w:szCs w:val="24"/>
        </w:rPr>
        <w:t>实地考察法：探访徐州博物馆，观察、拍摄相关藏品，记录形制、尺寸，收集第一手资料；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2.</w:t>
      </w:r>
      <w:r w:rsidRPr="00446326">
        <w:rPr>
          <w:rFonts w:asciiTheme="minorEastAsia" w:hAnsiTheme="minorEastAsia" w:cs="Arial"/>
          <w:sz w:val="24"/>
          <w:szCs w:val="24"/>
        </w:rPr>
        <w:t>文献研究法：查阅博物馆资料、文物文献、初中数学课本及徐州中考真题，完善模型合理性；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3.</w:t>
      </w:r>
      <w:r w:rsidRPr="00446326">
        <w:rPr>
          <w:rFonts w:asciiTheme="minorEastAsia" w:hAnsiTheme="minorEastAsia" w:cs="Arial"/>
          <w:sz w:val="24"/>
          <w:szCs w:val="24"/>
        </w:rPr>
        <w:t>观察分析法：对比藏品细节与数学知识点，将具象藏品转化为抽象数学模型；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4.</w:t>
      </w:r>
      <w:r w:rsidRPr="00446326">
        <w:rPr>
          <w:rFonts w:asciiTheme="minorEastAsia" w:hAnsiTheme="minorEastAsia" w:cs="Arial"/>
          <w:sz w:val="24"/>
          <w:szCs w:val="24"/>
        </w:rPr>
        <w:t>动手实践法：模仿古人尺规作图思路，结合文物尺寸动手绘制，验证模型可行性；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5.</w:t>
      </w:r>
      <w:r w:rsidRPr="00446326">
        <w:rPr>
          <w:rFonts w:asciiTheme="minorEastAsia" w:hAnsiTheme="minorEastAsia" w:cs="Arial"/>
          <w:sz w:val="24"/>
          <w:szCs w:val="24"/>
        </w:rPr>
        <w:t>总结归纳法：梳理探究发现，总结藏品与知识点关联、模型构建方法，形成探究成果。</w:t>
      </w:r>
    </w:p>
    <w:p w:rsidR="00446326" w:rsidRPr="00902708" w:rsidRDefault="00446326" w:rsidP="00902708">
      <w:pPr>
        <w:spacing w:line="540" w:lineRule="exact"/>
        <w:jc w:val="left"/>
        <w:outlineLvl w:val="1"/>
        <w:rPr>
          <w:rFonts w:ascii="黑体" w:eastAsia="黑体" w:hAnsi="黑体" w:cs="Arial"/>
          <w:b/>
          <w:sz w:val="32"/>
        </w:rPr>
      </w:pPr>
      <w:bookmarkStart w:id="8" w:name="heading_9"/>
      <w:r w:rsidRPr="00902708">
        <w:rPr>
          <w:rFonts w:ascii="黑体" w:eastAsia="黑体" w:hAnsi="黑体" w:cs="Arial"/>
          <w:b/>
          <w:sz w:val="32"/>
        </w:rPr>
        <w:t>（七）研究步骤</w:t>
      </w:r>
      <w:bookmarkEnd w:id="8"/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1.  准备阶段（寒假第1-2天）：确定课题，梳理知识点和中考考点，制定探究计划，准备考察工具；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2.  实地考察阶段（寒假第3天）：前往徐州博物馆，观察、拍摄藏品，测</w:t>
      </w:r>
      <w:r w:rsidRPr="00446326">
        <w:rPr>
          <w:rFonts w:asciiTheme="minorEastAsia" w:hAnsiTheme="minorEastAsia" w:cs="Arial"/>
          <w:sz w:val="24"/>
          <w:szCs w:val="24"/>
        </w:rPr>
        <w:lastRenderedPageBreak/>
        <w:t>量尺寸，记录细节；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3.  探究分析阶段（寒假第4-6天）：结合资料和数据，分析知识点应用，完善数学模型，动手实践尺规作图；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4.  总结整理阶段（寒假第7-8天）：梳理资料和成果，撰写过程性报告、结题报告初稿；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5.  完善阶段（寒假第9天）：修改完善3份报告，检查准确性，完善所有资料。</w:t>
      </w:r>
    </w:p>
    <w:p w:rsidR="00446326" w:rsidRPr="00902708" w:rsidRDefault="00446326" w:rsidP="00902708">
      <w:pPr>
        <w:spacing w:line="540" w:lineRule="exact"/>
        <w:jc w:val="left"/>
        <w:rPr>
          <w:rFonts w:ascii="黑体" w:eastAsia="黑体" w:hAnsi="黑体" w:cs="Arial"/>
          <w:b/>
          <w:sz w:val="32"/>
        </w:rPr>
      </w:pPr>
      <w:bookmarkStart w:id="9" w:name="heading_10"/>
      <w:r w:rsidRPr="00902708">
        <w:rPr>
          <w:rFonts w:ascii="黑体" w:eastAsia="黑体" w:hAnsi="黑体" w:cs="Arial"/>
          <w:b/>
          <w:sz w:val="32"/>
        </w:rPr>
        <w:t>（八）预期成果</w:t>
      </w:r>
      <w:bookmarkEnd w:id="9"/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1.  完成开题报告、过程性报告、结题报告各1份，含具体数据和模型分析；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2.  收集藏品照片、考察笔记、尺规作图实践记录、测量数据等过程性资料；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3.  熟练运用知识点解读藏品数学密码，提升中考尺规作图应对能力；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4.  完成寒假课题作业，为同学们提供具有参考价值的学习经验。</w:t>
      </w:r>
    </w:p>
    <w:p w:rsidR="00446326" w:rsidRPr="00902708" w:rsidRDefault="00446326" w:rsidP="00902708">
      <w:pPr>
        <w:spacing w:line="540" w:lineRule="exact"/>
        <w:jc w:val="left"/>
        <w:rPr>
          <w:rFonts w:ascii="黑体" w:eastAsia="黑体" w:hAnsi="黑体" w:cs="Arial"/>
          <w:b/>
          <w:sz w:val="32"/>
        </w:rPr>
      </w:pPr>
      <w:bookmarkStart w:id="10" w:name="heading_11"/>
      <w:r w:rsidRPr="00902708">
        <w:rPr>
          <w:rFonts w:ascii="黑体" w:eastAsia="黑体" w:hAnsi="黑体" w:cs="Arial"/>
          <w:b/>
          <w:sz w:val="32"/>
        </w:rPr>
        <w:t>（九）难点与解决措施</w:t>
      </w:r>
      <w:bookmarkEnd w:id="10"/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1.</w:t>
      </w:r>
      <w:r w:rsidRPr="00446326">
        <w:rPr>
          <w:rFonts w:asciiTheme="minorEastAsia" w:hAnsiTheme="minorEastAsia" w:cs="Arial"/>
          <w:sz w:val="24"/>
          <w:szCs w:val="24"/>
        </w:rPr>
        <w:t>难点1：难以精准找到藏品中与二次函数、三角函数对应的元素，测量角度易出现误差；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解决措施：聚焦弧形鼎耳、倾斜云纹等易关联知识点的细节，多次测量取平均值，查阅资料、请教老师确保分析准确。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2.</w:t>
      </w:r>
      <w:r w:rsidRPr="00446326">
        <w:rPr>
          <w:rFonts w:asciiTheme="minorEastAsia" w:hAnsiTheme="minorEastAsia" w:cs="Arial"/>
          <w:sz w:val="24"/>
          <w:szCs w:val="24"/>
        </w:rPr>
        <w:t>难点2：难以解读古人尺规作图思路，无法快速关联中考考点；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解决措施：结合中考尺规作图题型，动手模仿作图，请教数学老师，分析作图原理关联性。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3.</w:t>
      </w:r>
      <w:r w:rsidRPr="00446326">
        <w:rPr>
          <w:rFonts w:asciiTheme="minorEastAsia" w:hAnsiTheme="minorEastAsia" w:cs="Arial"/>
          <w:sz w:val="24"/>
          <w:szCs w:val="24"/>
        </w:rPr>
        <w:t>难点3：藏品尺寸测量不够精准，影响知识点分析；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解决措施：用高精度工具多次测量取平均值，无法直接测量则参照博物馆标注尺寸，控制误差在可接受范围。</w:t>
      </w:r>
    </w:p>
    <w:p w:rsidR="00446326" w:rsidRPr="00902708" w:rsidRDefault="00446326" w:rsidP="00902708">
      <w:pPr>
        <w:spacing w:line="540" w:lineRule="exact"/>
        <w:jc w:val="left"/>
        <w:rPr>
          <w:rFonts w:ascii="黑体" w:eastAsia="黑体" w:hAnsi="黑体" w:cs="Arial"/>
          <w:b/>
          <w:sz w:val="32"/>
        </w:rPr>
      </w:pPr>
      <w:bookmarkStart w:id="11" w:name="heading_12"/>
      <w:r w:rsidRPr="00902708">
        <w:rPr>
          <w:rFonts w:ascii="黑体" w:eastAsia="黑体" w:hAnsi="黑体" w:cs="Arial"/>
          <w:b/>
          <w:sz w:val="32"/>
        </w:rPr>
        <w:t>（十）个人分工</w:t>
      </w:r>
      <w:bookmarkEnd w:id="11"/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46326">
        <w:rPr>
          <w:rFonts w:asciiTheme="minorEastAsia" w:hAnsiTheme="minorEastAsia" w:cs="Arial"/>
          <w:sz w:val="24"/>
          <w:szCs w:val="24"/>
        </w:rPr>
        <w:t>本人独立负责课题全部工作，包括资料查阅、实地考察、数据测量、知识点</w:t>
      </w:r>
      <w:r w:rsidRPr="00446326">
        <w:rPr>
          <w:rFonts w:asciiTheme="minorEastAsia" w:hAnsiTheme="minorEastAsia" w:cs="Arial"/>
          <w:sz w:val="24"/>
          <w:szCs w:val="24"/>
        </w:rPr>
        <w:lastRenderedPageBreak/>
        <w:t>分析、实践操作、报告撰写与修改，全程落实各项探究任务，确保成果真实有效。</w:t>
      </w:r>
    </w:p>
    <w:p w:rsidR="00446326" w:rsidRPr="00446326" w:rsidRDefault="00446326" w:rsidP="00902708">
      <w:pPr>
        <w:spacing w:line="54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sectPr w:rsidR="00446326" w:rsidRPr="004463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B30" w:rsidRDefault="001B7B30" w:rsidP="00446326">
      <w:r>
        <w:separator/>
      </w:r>
    </w:p>
  </w:endnote>
  <w:endnote w:type="continuationSeparator" w:id="1">
    <w:p w:rsidR="001B7B30" w:rsidRDefault="001B7B30" w:rsidP="00446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B30" w:rsidRDefault="001B7B30" w:rsidP="00446326">
      <w:r>
        <w:separator/>
      </w:r>
    </w:p>
  </w:footnote>
  <w:footnote w:type="continuationSeparator" w:id="1">
    <w:p w:rsidR="001B7B30" w:rsidRDefault="001B7B30" w:rsidP="004463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6326"/>
    <w:rsid w:val="001B7B30"/>
    <w:rsid w:val="00446326"/>
    <w:rsid w:val="00902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63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63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63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63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cumt</dc:creator>
  <cp:keywords/>
  <dc:description/>
  <cp:lastModifiedBy>cumt</cp:lastModifiedBy>
  <cp:revision>3</cp:revision>
  <dcterms:created xsi:type="dcterms:W3CDTF">2026-02-09T12:11:00Z</dcterms:created>
  <dcterms:modified xsi:type="dcterms:W3CDTF">2026-02-09T12:44:00Z</dcterms:modified>
</cp:coreProperties>
</file>