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A0243">
      <w:pPr>
        <w:spacing w:before="380" w:after="140" w:line="288" w:lineRule="auto"/>
        <w:ind w:left="0"/>
        <w:jc w:val="center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徐州市供暖现状</w:t>
      </w:r>
      <w:bookmarkStart w:id="13" w:name="_GoBack"/>
      <w:bookmarkEnd w:id="13"/>
      <w:r>
        <w:rPr>
          <w:rFonts w:ascii="Arial" w:hAnsi="Arial" w:eastAsia="等线" w:cs="Arial"/>
          <w:b/>
          <w:sz w:val="36"/>
        </w:rPr>
        <w:t>与未来发展半结构化访谈记录</w:t>
      </w:r>
      <w:bookmarkEnd w:id="0"/>
    </w:p>
    <w:p w14:paraId="6B3B3B42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访谈记录一：居民访谈</w:t>
      </w:r>
      <w:bookmarkEnd w:id="1"/>
    </w:p>
    <w:p w14:paraId="5FFF721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访谈对象：居民</w:t>
      </w:r>
    </w:p>
    <w:p w14:paraId="67439C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所在区域：徐州市泉山区</w:t>
      </w:r>
      <w:r>
        <w:rPr>
          <w:rFonts w:hint="eastAsia" w:ascii="Arial" w:hAnsi="Arial" w:eastAsia="等线" w:cs="Arial"/>
          <w:sz w:val="22"/>
          <w:lang w:val="en-US" w:eastAsia="zh-CN"/>
        </w:rPr>
        <w:t>苏商御景湾一期</w:t>
      </w:r>
      <w:r>
        <w:rPr>
          <w:rFonts w:ascii="Arial" w:hAnsi="Arial" w:eastAsia="等线" w:cs="Arial"/>
          <w:sz w:val="22"/>
        </w:rPr>
        <w:t>小区</w:t>
      </w:r>
    </w:p>
    <w:p w14:paraId="6E8AD5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访谈时间：2026年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val="en-US" w:eastAsia="zh-CN"/>
        </w:rPr>
        <w:t>12</w:t>
      </w:r>
      <w:r>
        <w:rPr>
          <w:rFonts w:ascii="Arial" w:hAnsi="Arial" w:eastAsia="等线" w:cs="Arial"/>
          <w:sz w:val="22"/>
        </w:rPr>
        <w:t>日</w:t>
      </w:r>
    </w:p>
    <w:p w14:paraId="6A80FC6E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访谈内容记录</w:t>
      </w:r>
      <w:bookmarkEnd w:id="2"/>
    </w:p>
    <w:p w14:paraId="7411F7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问：您家今年供暖整体感觉怎么样？温度是否稳定、达标？</w:t>
      </w:r>
    </w:p>
    <w:p w14:paraId="3498C6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答：整体还行，大部分时间温度能到20℃左右，符合标准，但偶尔降温天会有点波动，大概降到17、18℃，持续个一两天又恢复了，不算特别稳定。</w:t>
      </w:r>
    </w:p>
    <w:p w14:paraId="3383F9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问：供暖期间遇到过哪些问题？</w:t>
      </w:r>
    </w:p>
    <w:p w14:paraId="57E870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答：主要就是偶尔温度不达标，还有客厅和卧室冷热不均，客厅暖和点，卧室靠窗的位置偏凉，暂时没遇到漏水、噪音或者频繁停暖的情况。</w:t>
      </w:r>
    </w:p>
    <w:p w14:paraId="7E8641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问：您觉得当前供暖费用、缴费方式是否合理？压力大吗？</w:t>
      </w:r>
    </w:p>
    <w:p w14:paraId="3B85D7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答：缴费方式线上线下都能交，这个挺方便的，就是费用按26.6元/㎡算，我家100平一年两千多，对于普通家庭来说不算低，压力说不上大，但感觉偏贵，希望能稍微下调点。</w:t>
      </w:r>
    </w:p>
    <w:p w14:paraId="155C1B7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问：遇到供暖问题时，您会找谁解决？解决效果满意吗？</w:t>
      </w:r>
    </w:p>
    <w:p w14:paraId="35BF1A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答：联系热力公司，上次反映温度低，大概两天后有人来测温、调试，弄完之后温度回升了，解决效果还行，就是响应速度能再快一点就更好了。</w:t>
      </w:r>
    </w:p>
    <w:p w14:paraId="544A74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问：您认为小区供暖设施（管道、阀门、换热站）状况如何？</w:t>
      </w:r>
    </w:p>
    <w:p w14:paraId="720F38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答：我们小区是老小区了，供暖管道听</w:t>
      </w:r>
      <w:r>
        <w:rPr>
          <w:rFonts w:hint="eastAsia" w:ascii="Arial" w:hAnsi="Arial" w:eastAsia="等线" w:cs="Arial"/>
          <w:sz w:val="22"/>
          <w:lang w:val="en-US" w:eastAsia="zh-CN"/>
        </w:rPr>
        <w:t>热力公司工人</w:t>
      </w:r>
      <w:r>
        <w:rPr>
          <w:rFonts w:ascii="Arial" w:hAnsi="Arial" w:eastAsia="等线" w:cs="Arial"/>
          <w:sz w:val="22"/>
        </w:rPr>
        <w:t>说有些老化，去年局部改造过，现在暂时没出大问题，但感觉还是不如新小区的设施，担心后续会出故障。</w:t>
      </w:r>
    </w:p>
    <w:p w14:paraId="13E6B3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问：您希望供暖时间延长、提前，还是保持现在就行？</w:t>
      </w:r>
    </w:p>
    <w:p w14:paraId="326454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答：希望能提前启动也延长停暖，徐州秋天降温早，春天又冷得久，现在的供暖时间两头都赶不上，尤其是家里有老人小孩，早晚都得开空调，挺费电的。</w:t>
      </w:r>
    </w:p>
    <w:p w14:paraId="692F10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问：您对徐州未来供暖有什么建议或期待？</w:t>
      </w:r>
    </w:p>
    <w:p w14:paraId="71D832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答：首先希望温度能更稳定，别忽冷忽热；其次费用能根据居民收入情况适当调整；还有老旧小区的管网能尽快全面改造，别只局部弄；最后希望投诉和维修的响应速度能再提升，做到随叫随到。</w:t>
      </w:r>
    </w:p>
    <w:p w14:paraId="7AFC4B43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核心观点/典型案例</w:t>
      </w:r>
      <w:bookmarkEnd w:id="3"/>
    </w:p>
    <w:p w14:paraId="318D338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居民对供暖整体基本满意，但存在温度波动、室内冷热不均问题；认可缴费方式便捷性，认为供暖费用偏高；物业与热力公司联动可解决问题，但响应速度待提升；老旧小区供暖设施老化，居民盼全面改造；强烈希望供暖时间提前并延长，期待供暖质量、服务效率双提升，费用合理调整。</w:t>
      </w:r>
    </w:p>
    <w:p w14:paraId="270B1C02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访谈记录二：物业管家/物业负责人访谈</w:t>
      </w:r>
      <w:bookmarkEnd w:id="4"/>
    </w:p>
    <w:p w14:paraId="32984E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访谈对象：物业</w:t>
      </w:r>
    </w:p>
    <w:p w14:paraId="0C849D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所在区域：徐州市云龙区</w:t>
      </w:r>
      <w:r>
        <w:rPr>
          <w:rFonts w:hint="eastAsia" w:ascii="Arial" w:hAnsi="Arial" w:eastAsia="等线" w:cs="Arial"/>
          <w:sz w:val="22"/>
          <w:lang w:val="en-US" w:eastAsia="zh-CN"/>
        </w:rPr>
        <w:t>绿地世纪城</w:t>
      </w:r>
      <w:r>
        <w:rPr>
          <w:rFonts w:ascii="Arial" w:hAnsi="Arial" w:eastAsia="等线" w:cs="Arial"/>
          <w:sz w:val="22"/>
        </w:rPr>
        <w:t>小区</w:t>
      </w:r>
    </w:p>
    <w:p w14:paraId="39C6D9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访谈时间：2026年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val="en-US" w:eastAsia="zh-CN"/>
        </w:rPr>
        <w:t>12</w:t>
      </w:r>
      <w:r>
        <w:rPr>
          <w:rFonts w:ascii="Arial" w:hAnsi="Arial" w:eastAsia="等线" w:cs="Arial"/>
          <w:sz w:val="22"/>
        </w:rPr>
        <w:t>日</w:t>
      </w:r>
    </w:p>
    <w:p w14:paraId="486136AE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访谈内容记录</w:t>
      </w:r>
      <w:bookmarkEnd w:id="5"/>
    </w:p>
    <w:p w14:paraId="5C3F829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问：小区目前供暖方式是集中供热还是自供？覆盖率大概多少？</w:t>
      </w:r>
    </w:p>
    <w:p w14:paraId="643B880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答：我们小区是市政集中供热，小区内用热率大概在</w:t>
      </w:r>
      <w:r>
        <w:rPr>
          <w:rFonts w:hint="eastAsia" w:ascii="Arial" w:hAnsi="Arial" w:eastAsia="等线" w:cs="Arial"/>
          <w:sz w:val="22"/>
          <w:lang w:val="en-US" w:eastAsia="zh-CN"/>
        </w:rPr>
        <w:t>47</w:t>
      </w:r>
      <w:r>
        <w:rPr>
          <w:rFonts w:ascii="Arial" w:hAnsi="Arial" w:eastAsia="等线" w:cs="Arial"/>
          <w:sz w:val="22"/>
        </w:rPr>
        <w:t>%左右，还有部分租户和低楼层业主选择自己用空调、壁挂炉供暖，没接入集中供暖。</w:t>
      </w:r>
    </w:p>
    <w:p w14:paraId="562D88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问：本供暖季业主投诉最多的问题是什么？</w:t>
      </w:r>
    </w:p>
    <w:p w14:paraId="47CF19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答：投诉最多的还是温度问题，一方面是部分住户室内温度不达标，另一方面是室内冷热不均；其次是反映供暖管网老化导致的暖气不热，还有少数业主咨询退费政策的问题。</w:t>
      </w:r>
    </w:p>
    <w:p w14:paraId="1D3FD3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问：小区内部供暖管网是否老化？近年是否做过改造？</w:t>
      </w:r>
    </w:p>
    <w:p w14:paraId="3433C88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答：小区建成有十几年了，内部的二次管网确实有不同程度的老化，接头、阀门处偶尔会有漏水情况。</w:t>
      </w:r>
      <w:r>
        <w:rPr>
          <w:rFonts w:hint="eastAsia" w:ascii="Arial" w:hAnsi="Arial" w:eastAsia="等线" w:cs="Arial"/>
          <w:sz w:val="22"/>
          <w:lang w:val="en-US" w:eastAsia="zh-CN"/>
        </w:rPr>
        <w:t>热力公司去年</w:t>
      </w:r>
      <w:r>
        <w:rPr>
          <w:rFonts w:ascii="Arial" w:hAnsi="Arial" w:eastAsia="等线" w:cs="Arial"/>
          <w:sz w:val="22"/>
        </w:rPr>
        <w:t>对小区西侧楼栋的管网做了局部改造，东侧楼栋还没来得及弄，资金和施工协调都是问题。</w:t>
      </w:r>
    </w:p>
    <w:p w14:paraId="3F4D1B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问：物业与供热公司沟通是否顺畅？报修响应速度如何？</w:t>
      </w:r>
    </w:p>
    <w:p w14:paraId="3D1657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答：日常沟通还算顺畅，有问题会建群对接，但供暖高峰期，供热公司人手不足，报修后响应速度会变慢，有时候居民上午反映问题，供热公司下午甚至第二天才能派人来，物业夹在中间也很为难。</w:t>
      </w:r>
    </w:p>
    <w:p w14:paraId="37F7A7D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问：小区开通集中供暖的主要难点是什么？</w:t>
      </w:r>
    </w:p>
    <w:p w14:paraId="2486A1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主要难点还是用热率，徐州现在要求用热率达40%才能通，但部分业主尤其是低楼层的，觉得集中供暖费用高，不愿意接入，导致部分楼栋想通但达不到标准；其次是老旧管网改造的资金问题，维修基金申请流程繁琐，业主意见难统一</w:t>
      </w:r>
      <w:r>
        <w:rPr>
          <w:rFonts w:hint="eastAsia" w:ascii="Arial" w:hAnsi="Arial" w:eastAsia="等线" w:cs="Arial"/>
          <w:sz w:val="22"/>
          <w:lang w:eastAsia="zh-CN"/>
        </w:rPr>
        <w:t>，</w:t>
      </w:r>
      <w:r>
        <w:rPr>
          <w:rFonts w:hint="eastAsia" w:ascii="Arial" w:hAnsi="Arial" w:eastAsia="等线" w:cs="Arial"/>
          <w:sz w:val="22"/>
          <w:lang w:val="en-US" w:eastAsia="zh-CN"/>
        </w:rPr>
        <w:t>今年绿地北七期就因为采暖率低没有供暖</w:t>
      </w:r>
      <w:r>
        <w:rPr>
          <w:rFonts w:ascii="Arial" w:hAnsi="Arial" w:eastAsia="等线" w:cs="Arial"/>
          <w:sz w:val="22"/>
        </w:rPr>
        <w:t>。</w:t>
      </w:r>
    </w:p>
    <w:p w14:paraId="0D44FD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问：物业在供暖服务中最难做的工作是什么？</w:t>
      </w:r>
    </w:p>
    <w:p w14:paraId="29A467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最难的是协调业主和供热公司，业主遇到问题第一时间找物业，物业联系供热公司后，解决进度跟不上，业主就会把不满发泄到物业身上；还有老旧小区管网改造的业主沟通工作，有的业主愿意出钱改造，有的不愿意，意见很难统一，施工也容易影响居民生活，容易引发投诉。</w:t>
      </w:r>
    </w:p>
    <w:p w14:paraId="711ED5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问：您对提升小区供暖质量有什么建议？</w:t>
      </w:r>
    </w:p>
    <w:p w14:paraId="5CD6CA7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首先希望热力公司能提升供暖高峰期的服务响应速度，增加维修人员配置；其次政府能出台相关政策，简化老旧小区管网改造的资金申请流程，给予一定的财政补贴；还有加强对业主的宣传，提高集中供暖的用热率，达到规模效应后供暖质量也能提升；最后建议建立物业、热力公司、社区三方联动机制，快速处理供暖问题，减少沟通成本。</w:t>
      </w:r>
    </w:p>
    <w:p w14:paraId="43EB539D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核心观点/典型案例</w:t>
      </w:r>
      <w:bookmarkEnd w:id="6"/>
    </w:p>
    <w:p w14:paraId="75DCC0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小区为市政集中供热，用热率</w:t>
      </w:r>
      <w:r>
        <w:rPr>
          <w:rFonts w:hint="eastAsia" w:ascii="Arial" w:hAnsi="Arial" w:eastAsia="等线" w:cs="Arial"/>
          <w:sz w:val="22"/>
          <w:lang w:val="en-US" w:eastAsia="zh-CN"/>
        </w:rPr>
        <w:t>47</w:t>
      </w:r>
      <w:r>
        <w:rPr>
          <w:rFonts w:ascii="Arial" w:hAnsi="Arial" w:eastAsia="等线" w:cs="Arial"/>
          <w:sz w:val="22"/>
        </w:rPr>
        <w:t>%，业主投诉集中在温度不达标、冷热不均及管网老化问题；小区二次管网老化，仅完成局部改造，资金和施工协调存阻；物业与热力公司日常沟通顺畅，但高峰期热力公司响应慢；集中供暖推进难点为用热率不足、管网改造资金短缺；物业最难做的是业主与热力公司的协调及改造意见统一工作；建议热力公司增配人员、政府补贴改造资金、提升用热率并建立三方联动机制。</w:t>
      </w:r>
    </w:p>
    <w:p w14:paraId="263EAFBC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访谈记录三：热力公司工作人员访谈</w:t>
      </w:r>
      <w:bookmarkEnd w:id="7"/>
    </w:p>
    <w:p w14:paraId="6D824E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访谈对象：供热人员</w:t>
      </w:r>
    </w:p>
    <w:p w14:paraId="30B5AA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所在区域：徐州市鼓楼区</w:t>
      </w:r>
      <w:r>
        <w:rPr>
          <w:rFonts w:hint="eastAsia" w:ascii="Arial" w:hAnsi="Arial" w:eastAsia="等线" w:cs="Arial"/>
          <w:sz w:val="22"/>
          <w:lang w:val="en-US" w:eastAsia="zh-CN"/>
        </w:rPr>
        <w:t>二九宿舍</w:t>
      </w:r>
      <w:r>
        <w:rPr>
          <w:rFonts w:ascii="Arial" w:hAnsi="Arial" w:eastAsia="等线" w:cs="Arial"/>
          <w:sz w:val="22"/>
        </w:rPr>
        <w:t>供热站</w:t>
      </w:r>
    </w:p>
    <w:p w14:paraId="39B3AF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访谈时间：2026年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val="en-US" w:eastAsia="zh-CN"/>
        </w:rPr>
        <w:t>12</w:t>
      </w:r>
      <w:r>
        <w:rPr>
          <w:rFonts w:ascii="Arial" w:hAnsi="Arial" w:eastAsia="等线" w:cs="Arial"/>
          <w:sz w:val="22"/>
        </w:rPr>
        <w:t>日</w:t>
      </w:r>
    </w:p>
    <w:p w14:paraId="1AC72899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访谈内容记录</w:t>
      </w:r>
      <w:bookmarkEnd w:id="8"/>
    </w:p>
    <w:p w14:paraId="56B3F4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问：今年徐州整体供暖运行情况如何？是否平稳？</w:t>
      </w:r>
    </w:p>
    <w:p w14:paraId="0CAA82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答：今年徐州整体供暖运行基本平稳，主城区的供热负荷能稳定保障，未出现大面积停暖、温度不达标情况。但部分老旧小区因为管网问题，局部出现温度波动、不达标现象，供热站也及时安排了人员排查处理。</w:t>
      </w:r>
    </w:p>
    <w:p w14:paraId="46657E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问：目前辖区内最突出的供暖问题是什么？</w:t>
      </w:r>
    </w:p>
    <w:p w14:paraId="4C6DE7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辖区内最突出的还是老旧小区的管网老化问题，很多老旧小区的一次、二次管网使用年限超20年，管道结垢、腐蚀，散热效率低，即使供热站提高供温，居民家里温度也上不去；其次是部分小区物业的换热站管理不规范，操作人员专业度不足，导致供热效果不佳；还有少数居民私自改装暖气，影响整栋楼的供热循环。</w:t>
      </w:r>
    </w:p>
    <w:p w14:paraId="0A7D49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问：温度不达标、退费等政策执行中困难在哪里？</w:t>
      </w:r>
    </w:p>
    <w:p w14:paraId="03BD8E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答：退费政策执行的难点主要在测温环节，一是部分居民不配合测温，或者测温时故意</w:t>
      </w:r>
      <w:r>
        <w:rPr>
          <w:rFonts w:hint="eastAsia" w:ascii="Arial" w:hAnsi="Arial" w:eastAsia="等线" w:cs="Arial"/>
          <w:sz w:val="22"/>
          <w:lang w:val="en-US" w:eastAsia="zh-CN"/>
        </w:rPr>
        <w:t>打开</w:t>
      </w:r>
      <w:r>
        <w:rPr>
          <w:rFonts w:ascii="Arial" w:hAnsi="Arial" w:eastAsia="等线" w:cs="Arial"/>
          <w:sz w:val="22"/>
        </w:rPr>
        <w:t>门窗，导致测温数据不准；二是温度不达标原因复杂，有的是管网问题，有的是居民房屋保温效果差，有的是私自改装，责任界定难；三是退费流程繁琐，需要居民提交申请、测温记录等材料，部分居民觉得麻烦，放弃退费，也有居民对退费金额有异议。</w:t>
      </w:r>
    </w:p>
    <w:p w14:paraId="4E4086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问：老旧小区改造、管网更新今年推进情况如何？</w:t>
      </w:r>
    </w:p>
    <w:p w14:paraId="2A16FD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今年我们公司配合政府，完成了辖区内10个老旧小区的管网更新和换热站改造工作，改造后的小区供暖温度明显提升，居民投诉大幅减少。但改造推进速度受资金、施工场地、居民配合度影响，部分小区居民因施工影响出行、生活，对改造工作有抵触，还有部分小区改造资金未及时到位，导致工期延后。</w:t>
      </w:r>
    </w:p>
    <w:p w14:paraId="21F7190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问：供暖高峰期，供热站压力主要来自哪些方面？</w:t>
      </w:r>
    </w:p>
    <w:p w14:paraId="25B23AD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高峰期的压力主要有三方面，一是供热负荷骤增，气温骤降时，辖区内供热需求大幅提升，需要及时调整锅炉、管网参数，保障供温，对设备运行要求高；二是维修报修量暴增，老旧小区管网故障频发，维修人员24小时轮班，还是忙不过来，响应速度难免受影响；三是管网平衡调节难度大，不同小区、不同楼栋的供热需求不同，需要反复调试，才能达到温度均衡。</w:t>
      </w:r>
    </w:p>
    <w:p w14:paraId="3DAA6B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问：未来几年徐州供暖有哪些升级计划？</w:t>
      </w:r>
    </w:p>
    <w:p w14:paraId="296A08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答：未来几年，我们主要有三大升级计划，一是推进智慧供暖建设，在辖区内小区安装智能测温、智能调节设备，实现远程监控、精准调温，提升供暖效率；二是大力推广清洁能源供暖，逐步替换部分燃煤锅炉，</w:t>
      </w:r>
      <w:r>
        <w:rPr>
          <w:rFonts w:hint="eastAsia" w:ascii="Arial" w:hAnsi="Arial" w:eastAsia="等线" w:cs="Arial"/>
          <w:sz w:val="22"/>
          <w:lang w:val="en-US" w:eastAsia="zh-CN"/>
        </w:rPr>
        <w:t>今年开展北热南送南区高温水替代工程，届时南区热电燃气锅炉将停运，转为火电机组高效供暖，</w:t>
      </w:r>
      <w:r>
        <w:rPr>
          <w:rFonts w:ascii="Arial" w:hAnsi="Arial" w:eastAsia="等线" w:cs="Arial"/>
          <w:sz w:val="22"/>
        </w:rPr>
        <w:t>既环保又能提升供热稳定性；三是根据居民需求，结合徐州的气候特点，研究供暖时间提前启动和延长停暖的可行性，上报相关部门制定方案。</w:t>
      </w:r>
    </w:p>
    <w:p w14:paraId="2C316B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问：您认为解决居民供暖痛点最关键的措施是什么？</w:t>
      </w:r>
    </w:p>
    <w:p w14:paraId="5C2A2B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最关键的还是加快老旧管网和换热站的改造升级，从根源上解决温度不达标、冷热不均的问题，这需要政府、热力公司、物业、业主四方配合，落实改造资金；其次是完善供暖服务体系，建立快速报修、快速处理机制，提升人员专业度，缩短问题解决时间；最后是规范供暖政策执行，明确测温、退费的标准和流程，清晰界定各方责任，让居民看得明白、心里踏实。</w:t>
      </w:r>
    </w:p>
    <w:p w14:paraId="62CBA185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核心观点/典型案例</w:t>
      </w:r>
      <w:bookmarkEnd w:id="9"/>
    </w:p>
    <w:p w14:paraId="564627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今年徐州供暖整体平稳，仅老旧小区因管网问题出现局部供热异常；辖区突出问题为管网老化、物业换热站管理不规范、居民私自改装暖气；退费政策执行难点在测温配合、责任界定、流程繁琐；今年完成10个老旧小区管网改造，推进受资金、居民配合度影响；供暖高峰期压力来自负荷骤增、报修量暴增、管网平衡调节难；未来将推进智慧供暖、清洁能源供暖，研究延长供暖时间；解决供暖痛点的关键是加快管网改造、完善服务体系、规范政策执行。</w:t>
      </w:r>
    </w:p>
    <w:p w14:paraId="60A7AD60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访谈记录四：社区工作人员/居委会访谈</w:t>
      </w:r>
      <w:bookmarkEnd w:id="10"/>
    </w:p>
    <w:p w14:paraId="08650A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访谈对象：社区</w:t>
      </w:r>
    </w:p>
    <w:p w14:paraId="31F57C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所在区域：徐州市</w:t>
      </w:r>
      <w:r>
        <w:rPr>
          <w:rFonts w:hint="eastAsia" w:ascii="Arial" w:hAnsi="Arial" w:eastAsia="等线" w:cs="Arial"/>
          <w:sz w:val="22"/>
          <w:lang w:val="en-US" w:eastAsia="zh-CN"/>
        </w:rPr>
        <w:t>铜山区望城</w:t>
      </w:r>
      <w:r>
        <w:rPr>
          <w:rFonts w:ascii="Arial" w:hAnsi="Arial" w:eastAsia="等线" w:cs="Arial"/>
          <w:sz w:val="22"/>
        </w:rPr>
        <w:t>社区</w:t>
      </w:r>
    </w:p>
    <w:p w14:paraId="21D7648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访谈时间：2026年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月</w:t>
      </w:r>
      <w:r>
        <w:rPr>
          <w:rFonts w:hint="eastAsia" w:ascii="Arial" w:hAnsi="Arial" w:eastAsia="等线" w:cs="Arial"/>
          <w:sz w:val="22"/>
          <w:lang w:val="en-US" w:eastAsia="zh-CN"/>
        </w:rPr>
        <w:t>13</w:t>
      </w:r>
      <w:r>
        <w:rPr>
          <w:rFonts w:ascii="Arial" w:hAnsi="Arial" w:eastAsia="等线" w:cs="Arial"/>
          <w:sz w:val="22"/>
        </w:rPr>
        <w:t>日</w:t>
      </w:r>
    </w:p>
    <w:p w14:paraId="26D2D9BB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访谈内容记录</w:t>
      </w:r>
      <w:bookmarkEnd w:id="11"/>
    </w:p>
    <w:p w14:paraId="5EEC4A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问：辖区内居民今年反映最多的供暖问题集中在哪些方面？</w:t>
      </w:r>
    </w:p>
    <w:p w14:paraId="6DAB20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辖区内有一半是老旧小区，居民反映最多的供暖问题就是温度不达标、供暖时间不合理，尤其是老旧小区的老人，对温度和供暖时长意见比较大；其次是反映维修报修响应慢，物业和热力公司之间互相推诿；还有部分未通集中供暖的小区居民，咨询开通集中供暖的条件和流程，希望能尽快接入市政集中供热。</w:t>
      </w:r>
    </w:p>
    <w:p w14:paraId="429FC8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问：社区在协调居民、物业、供热公司时起到哪些作用？</w:t>
      </w:r>
    </w:p>
    <w:p w14:paraId="4689DA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社区主要起到桥梁和纽带的作用，居民遇到供暖问题投诉到社区，我们会第一时间联系物业和热力公司，了解问题原因和处理进度，再反馈给居民；如果遇到物业和热力公司互相推诿的情况，我们会组织三方座谈，现场协调解决问题；对于老旧小区管网改造，我们会协助物业做好业主的沟通工作，收集业主意见，解释改造政策，推动改造工作落地。</w:t>
      </w:r>
    </w:p>
    <w:p w14:paraId="4A5678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问：辖区内老旧小区多吗？未</w:t>
      </w:r>
      <w:r>
        <w:rPr>
          <w:rFonts w:hint="eastAsia" w:ascii="Arial" w:hAnsi="Arial" w:eastAsia="等线" w:cs="Arial"/>
          <w:sz w:val="22"/>
          <w:lang w:val="en-US" w:eastAsia="zh-CN"/>
        </w:rPr>
        <w:t>实现直供暖</w:t>
      </w:r>
      <w:r>
        <w:rPr>
          <w:rFonts w:ascii="Arial" w:hAnsi="Arial" w:eastAsia="等线" w:cs="Arial"/>
          <w:sz w:val="22"/>
        </w:rPr>
        <w:t>的原因主要是什么？</w:t>
      </w:r>
    </w:p>
    <w:p w14:paraId="290995A1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sz w:val="22"/>
        </w:rPr>
        <w:t>答：辖区内老旧小区占比约50%，目前还有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个</w:t>
      </w:r>
      <w:r>
        <w:rPr>
          <w:rFonts w:hint="eastAsia" w:ascii="Arial" w:hAnsi="Arial" w:eastAsia="等线" w:cs="Arial"/>
          <w:sz w:val="22"/>
          <w:lang w:val="en-US" w:eastAsia="zh-CN"/>
        </w:rPr>
        <w:t>老旧</w:t>
      </w:r>
      <w:r>
        <w:rPr>
          <w:rFonts w:ascii="Arial" w:hAnsi="Arial" w:eastAsia="等线" w:cs="Arial"/>
          <w:sz w:val="22"/>
        </w:rPr>
        <w:t>小区</w:t>
      </w:r>
      <w:r>
        <w:rPr>
          <w:rFonts w:hint="eastAsia" w:ascii="Arial" w:hAnsi="Arial" w:eastAsia="等线" w:cs="Arial"/>
          <w:sz w:val="22"/>
          <w:lang w:val="en-US" w:eastAsia="zh-CN"/>
        </w:rPr>
        <w:t>未实现直供暖</w:t>
      </w:r>
      <w:r>
        <w:rPr>
          <w:rFonts w:ascii="Arial" w:hAnsi="Arial" w:eastAsia="等线" w:cs="Arial"/>
          <w:sz w:val="22"/>
        </w:rPr>
        <w:t>，主要原因</w:t>
      </w:r>
      <w:r>
        <w:rPr>
          <w:rFonts w:hint="eastAsia" w:ascii="Arial" w:hAnsi="Arial" w:eastAsia="等线" w:cs="Arial"/>
          <w:sz w:val="22"/>
          <w:lang w:val="en-US" w:eastAsia="zh-CN"/>
        </w:rPr>
        <w:t>管网老旧，需要改造后热力企业验收合格方具备接入直供条件，但是小区改造费用出处一直未明确，百姓不愿出资改造，政府也没有专项资金用于改造，维修积极不够改造，而且启用维修积极非常困难，一直影响小区转改直工作开展。</w:t>
      </w:r>
    </w:p>
    <w:p w14:paraId="1ED05B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问：政府相关供暖政策在社区落地是否顺畅？</w:t>
      </w:r>
    </w:p>
    <w:p w14:paraId="1293A7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答：整体落地还算顺畅，比如供暖退费政策、老旧小区管网改造补贴政策，我们都会通过社区公告、业主群、上门宣传等方式告知居民；但也存在一些问题，比如部分政策条款比较专业，居民理解难度大，需要反复解释；还有部分政策的执行细则不够明确，比如用热率的统计标准、改造资金的补贴比例，导致在推进工作时容易产生争议。</w:t>
      </w:r>
    </w:p>
    <w:p w14:paraId="6E4F00C3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核心观点/典型案例</w:t>
      </w:r>
      <w:bookmarkEnd w:id="12"/>
    </w:p>
    <w:p w14:paraId="5ECEB6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辖区老旧小区占比50%，居民供暖投诉集中在温度不达标、供暖时间不合理、报修响应慢，部分未通暖居民盼接入；社区作为三方桥梁，负责协调问题、推动管网改造沟通；</w:t>
      </w:r>
      <w:r>
        <w:rPr>
          <w:rFonts w:hint="eastAsia" w:ascii="Arial" w:hAnsi="Arial" w:eastAsia="等线" w:cs="Arial"/>
          <w:sz w:val="22"/>
          <w:lang w:val="en-US" w:eastAsia="zh-CN"/>
        </w:rPr>
        <w:t>2</w:t>
      </w:r>
      <w:r>
        <w:rPr>
          <w:rFonts w:ascii="Arial" w:hAnsi="Arial" w:eastAsia="等线" w:cs="Arial"/>
          <w:sz w:val="22"/>
        </w:rPr>
        <w:t>个小区未</w:t>
      </w:r>
      <w:r>
        <w:rPr>
          <w:rFonts w:hint="eastAsia" w:ascii="Arial" w:hAnsi="Arial" w:eastAsia="等线" w:cs="Arial"/>
          <w:sz w:val="22"/>
          <w:lang w:val="en-US" w:eastAsia="zh-CN"/>
        </w:rPr>
        <w:t>实现直供暖</w:t>
      </w:r>
      <w:r>
        <w:rPr>
          <w:rFonts w:ascii="Arial" w:hAnsi="Arial" w:eastAsia="等线" w:cs="Arial"/>
          <w:sz w:val="22"/>
        </w:rPr>
        <w:t>、</w:t>
      </w:r>
      <w:r>
        <w:rPr>
          <w:rFonts w:hint="eastAsia" w:ascii="Arial" w:hAnsi="Arial" w:eastAsia="等线" w:cs="Arial"/>
          <w:sz w:val="22"/>
          <w:lang w:val="en-US" w:eastAsia="zh-CN"/>
        </w:rPr>
        <w:t>整改资金无来源，</w:t>
      </w:r>
      <w:r>
        <w:rPr>
          <w:rFonts w:ascii="Arial" w:hAnsi="Arial" w:eastAsia="等线" w:cs="Arial"/>
          <w:sz w:val="22"/>
        </w:rPr>
        <w:t>社区未来将建供暖服务专班、加强政策宣传、推进</w:t>
      </w:r>
      <w:r>
        <w:rPr>
          <w:rFonts w:hint="eastAsia" w:ascii="Arial" w:hAnsi="Arial" w:eastAsia="等线" w:cs="Arial"/>
          <w:sz w:val="22"/>
          <w:lang w:val="en-US" w:eastAsia="zh-CN"/>
        </w:rPr>
        <w:t>转改直</w:t>
      </w:r>
      <w:r>
        <w:rPr>
          <w:rFonts w:ascii="Arial" w:hAnsi="Arial" w:eastAsia="等线" w:cs="Arial"/>
          <w:sz w:val="22"/>
        </w:rPr>
        <w:t>小区接入、开展供暖知识科普。</w:t>
      </w:r>
    </w:p>
    <w:p w14:paraId="1C59FB34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48EC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81AF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871895"/>
    <w:rsid w:val="3ECB5495"/>
    <w:rsid w:val="61E452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1477</Words>
  <Characters>1497</Characters>
  <TotalTime>21</TotalTime>
  <ScaleCrop>false</ScaleCrop>
  <LinksUpToDate>false</LinksUpToDate>
  <CharactersWithSpaces>1497</CharactersWithSpaces>
  <Application>WPS Office_12.1.0.25222_F1E327BC-269C-435d-A152-05C5408002CA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2026-03-14T03:17:00Z</dcterms:created>
  <dc:creator>Apache POI</dc:creator>
  <cp:lastModifiedBy>张琳</cp:lastModifiedBy>
  <dcterms:modified xsi:type="dcterms:W3CDTF">2026-03-14T04:33:11Z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eyJoZGlkIjoiZTA4NzIyN2MxYTlmMzQ1NGE2MjU5NWRkMjhlOGMxYTAiLCJ1c2VySWQiOiI0MDIzOTExNDYifQ==</vt:lpwstr>
  </property>
  <property fmtid="{D5CDD505-2E9C-101B-9397-08002B2CF9AE}" pid="3" name="KSOProductBuildVer">
    <vt:lpwstr>2052-12.1.0.25222</vt:lpwstr>
  </property>
  <property fmtid="{D5CDD505-2E9C-101B-9397-08002B2CF9AE}" pid="4" name="ICV">
    <vt:lpwstr>AFE843081BE84EAEA35349DC1E8A6DD9_13</vt:lpwstr>
  </property>
</Properties>
</file>