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中国矿业大学教职工年度考核表</w:t>
      </w:r>
    </w:p>
    <w:p>
      <w:pPr>
        <w:rPr>
          <w:rFonts w:hint="eastAsia"/>
        </w:rPr>
      </w:pPr>
    </w:p>
    <w:p>
      <w:pPr>
        <w:spacing w:after="156" w:afterLines="50"/>
        <w:ind w:firstLine="118" w:firstLineChars="49"/>
        <w:rPr>
          <w:rFonts w:hint="eastAsia"/>
          <w:sz w:val="24"/>
        </w:rPr>
      </w:pPr>
      <w:r>
        <w:rPr>
          <w:rFonts w:hint="eastAsia"/>
          <w:b/>
          <w:sz w:val="24"/>
        </w:rPr>
        <w:t>单   位：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  <w:lang w:val="en-US" w:eastAsia="zh-CN"/>
        </w:rPr>
        <w:t>附属中学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>系（科、室）：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>总务安保处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81"/>
        <w:gridCol w:w="700"/>
        <w:gridCol w:w="682"/>
        <w:gridCol w:w="1199"/>
        <w:gridCol w:w="1016"/>
        <w:gridCol w:w="867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7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1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孙敦典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1966.7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9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教师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岗位级别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六级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职称、职务（或工种）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中学高级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德、勤、能、廉总结：</w:t>
            </w: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本人认真学习十九大文件精神，积极践行社会主义核心价值观，拥护党的领导。严格要求自己，并在教学中言传身教，使学生形成正确的人生观、价值观。</w:t>
            </w: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本人认真完成岗位职责，坚持出全勤、出满勤。</w:t>
            </w: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本人认真钻研教材教法，学习高考说明，使教学对路到位。认真学习南通先进教学理念，并在教学中进行积极应用，取得理想的成绩。</w:t>
            </w:r>
          </w:p>
          <w:p>
            <w:pPr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本人遵纪守法，廉洁奉公。不做有偿家教，不接受家长礼品。工作中严格按规程办事。</w:t>
            </w:r>
          </w:p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洁身自好，严于律己。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业绩写实：（</w:t>
            </w:r>
            <w:r>
              <w:rPr>
                <w:rFonts w:hint="eastAsia"/>
                <w:szCs w:val="21"/>
              </w:rPr>
              <w:t>以写实的方式详细述写一年来所做的工作和取得的成果，其中教师主要从教学工作量、科研项目及引进经费、教学科研成果及学科专业建设等方面进行写实。）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上半年代高一（3）班的数学课，和全组的同志齐心协力，积极学习南通经验，认真总结经验方法，细心编写教案和资料，在全组同志的共同努力下，高一暑假在六校联考中，数学取得了六校第一的好成绩。并且数学总均分首次超过三中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人下半年代高一(1)班的数学课。全组同志团结协作，打团体战，每个人出力献策，共同研究教案，共同编写资料，使学生的数学成绩有了质的飞跃。在期中八校联考中，取得第一名的好成绩。和南通联考中，首次超过如皋均分，一本模拟达到103人，本人代的班级的数学成绩也非常突出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安保方面。把师生的安全当做头等大事来抓。通过各种形式对师生进行安全教育，提高师生的安全防范意识。认真排查安全隐患，及时消除安全隐患。组织紧急疏散演练。编写防震安全预案。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 孙敦典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    2018.1.8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</w:trPr>
        <w:tc>
          <w:tcPr>
            <w:tcW w:w="9287" w:type="dxa"/>
            <w:gridSpan w:val="8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民主测评情况及基层组织考核意见：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负责人签字：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单位考核工作小组意见：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235" w:firstLineChars="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负责人签字：           单位盖章</w:t>
            </w:r>
          </w:p>
          <w:p>
            <w:pPr>
              <w:ind w:firstLine="235" w:firstLineChars="9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287" w:type="dxa"/>
            <w:gridSpan w:val="8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校考核工作领导小组意见：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（盖章）        年   月  日</w:t>
            </w:r>
          </w:p>
        </w:tc>
      </w:tr>
    </w:tbl>
    <w:p>
      <w:r>
        <w:rPr>
          <w:rFonts w:hint="eastAsia"/>
          <w:b/>
          <w:sz w:val="18"/>
          <w:szCs w:val="18"/>
        </w:rPr>
        <w:t>本表内容打印后本人签字或用黑色钢笔（水笔）填写，字迹要工整清楚。打印时要求A4纸双面打印。</w:t>
      </w:r>
    </w:p>
    <w:sectPr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22A55"/>
    <w:rsid w:val="3397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孙敦典</cp:lastModifiedBy>
  <dcterms:modified xsi:type="dcterms:W3CDTF">2018-01-08T08:07:02Z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